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4DB" w:rsidRPr="00BF5776" w:rsidRDefault="00BF04DB" w:rsidP="00BF04DB">
      <w:pPr>
        <w:spacing w:after="0"/>
        <w:jc w:val="center"/>
        <w:rPr>
          <w:rFonts w:ascii="Times New Roman" w:hAnsi="Times New Roman" w:cs="Times New Roman"/>
          <w:b/>
          <w:sz w:val="24"/>
          <w:szCs w:val="24"/>
        </w:rPr>
      </w:pPr>
      <w:r w:rsidRPr="00BF5776">
        <w:rPr>
          <w:rFonts w:ascii="Times New Roman" w:hAnsi="Times New Roman" w:cs="Times New Roman"/>
          <w:b/>
          <w:sz w:val="24"/>
          <w:szCs w:val="24"/>
        </w:rPr>
        <w:t xml:space="preserve">Аналитическая записка по изменению законодательства РФ, </w:t>
      </w:r>
    </w:p>
    <w:p w:rsidR="00BF04DB" w:rsidRPr="00BF5776" w:rsidRDefault="00BF04DB" w:rsidP="00BF04DB">
      <w:pPr>
        <w:spacing w:after="0"/>
        <w:jc w:val="center"/>
        <w:rPr>
          <w:rFonts w:ascii="Times New Roman" w:hAnsi="Times New Roman" w:cs="Times New Roman"/>
          <w:b/>
          <w:sz w:val="24"/>
          <w:szCs w:val="24"/>
        </w:rPr>
      </w:pPr>
      <w:r w:rsidRPr="00BF5776">
        <w:rPr>
          <w:rFonts w:ascii="Times New Roman" w:hAnsi="Times New Roman" w:cs="Times New Roman"/>
          <w:b/>
          <w:sz w:val="24"/>
          <w:szCs w:val="24"/>
        </w:rPr>
        <w:t xml:space="preserve">а также издание органом нормативного регулирования писем разъяснительного характера, </w:t>
      </w:r>
    </w:p>
    <w:p w:rsidR="00154FA9" w:rsidRPr="00BF5776" w:rsidRDefault="00BF04DB" w:rsidP="00BF04DB">
      <w:pPr>
        <w:spacing w:after="0"/>
        <w:jc w:val="center"/>
        <w:rPr>
          <w:rFonts w:ascii="Times New Roman" w:hAnsi="Times New Roman" w:cs="Times New Roman"/>
          <w:b/>
          <w:sz w:val="24"/>
          <w:szCs w:val="24"/>
        </w:rPr>
      </w:pPr>
      <w:r w:rsidRPr="00BF5776">
        <w:rPr>
          <w:rFonts w:ascii="Times New Roman" w:hAnsi="Times New Roman" w:cs="Times New Roman"/>
          <w:b/>
          <w:sz w:val="24"/>
          <w:szCs w:val="24"/>
        </w:rPr>
        <w:t xml:space="preserve">касающихся деятельности Филиала, изданных (опубликованных) в </w:t>
      </w:r>
      <w:r w:rsidR="00E6687B">
        <w:rPr>
          <w:rFonts w:ascii="Times New Roman" w:hAnsi="Times New Roman" w:cs="Times New Roman"/>
          <w:b/>
          <w:sz w:val="24"/>
          <w:szCs w:val="24"/>
        </w:rPr>
        <w:t>ноябре</w:t>
      </w:r>
      <w:r w:rsidR="00126D39">
        <w:rPr>
          <w:rFonts w:ascii="Times New Roman" w:hAnsi="Times New Roman" w:cs="Times New Roman"/>
          <w:b/>
          <w:sz w:val="24"/>
          <w:szCs w:val="24"/>
        </w:rPr>
        <w:t xml:space="preserve"> </w:t>
      </w:r>
      <w:r w:rsidR="00925CD3" w:rsidRPr="00BF5776">
        <w:rPr>
          <w:rFonts w:ascii="Times New Roman" w:hAnsi="Times New Roman" w:cs="Times New Roman"/>
          <w:b/>
          <w:sz w:val="24"/>
          <w:szCs w:val="24"/>
        </w:rPr>
        <w:t>2020</w:t>
      </w:r>
      <w:r w:rsidRPr="00BF5776">
        <w:rPr>
          <w:rFonts w:ascii="Times New Roman" w:hAnsi="Times New Roman" w:cs="Times New Roman"/>
          <w:b/>
          <w:sz w:val="24"/>
          <w:szCs w:val="24"/>
        </w:rPr>
        <w:t xml:space="preserve"> года</w:t>
      </w:r>
    </w:p>
    <w:p w:rsidR="00BF04DB" w:rsidRPr="00BF5776" w:rsidRDefault="00BF04DB" w:rsidP="00BF04DB">
      <w:pPr>
        <w:spacing w:after="0"/>
        <w:jc w:val="center"/>
        <w:rPr>
          <w:rFonts w:ascii="Times New Roman" w:hAnsi="Times New Roman" w:cs="Times New Roman"/>
          <w:b/>
          <w:sz w:val="24"/>
          <w:szCs w:val="24"/>
        </w:rPr>
      </w:pPr>
    </w:p>
    <w:tbl>
      <w:tblPr>
        <w:tblStyle w:val="a3"/>
        <w:tblW w:w="15163" w:type="dxa"/>
        <w:tblLayout w:type="fixed"/>
        <w:tblLook w:val="04A0" w:firstRow="1" w:lastRow="0" w:firstColumn="1" w:lastColumn="0" w:noHBand="0" w:noVBand="1"/>
      </w:tblPr>
      <w:tblGrid>
        <w:gridCol w:w="817"/>
        <w:gridCol w:w="3006"/>
        <w:gridCol w:w="4536"/>
        <w:gridCol w:w="6804"/>
      </w:tblGrid>
      <w:tr w:rsidR="00BF5776" w:rsidRPr="00BF5776" w:rsidTr="00FB73DD">
        <w:tc>
          <w:tcPr>
            <w:tcW w:w="817" w:type="dxa"/>
          </w:tcPr>
          <w:p w:rsidR="00BF04DB" w:rsidRPr="00BF5776" w:rsidRDefault="00BF04DB" w:rsidP="00BF04DB">
            <w:pPr>
              <w:jc w:val="center"/>
              <w:rPr>
                <w:rFonts w:ascii="Times New Roman" w:hAnsi="Times New Roman" w:cs="Times New Roman"/>
                <w:b/>
                <w:sz w:val="24"/>
                <w:szCs w:val="24"/>
              </w:rPr>
            </w:pPr>
            <w:r w:rsidRPr="00BF5776">
              <w:rPr>
                <w:rFonts w:ascii="Times New Roman" w:hAnsi="Times New Roman" w:cs="Times New Roman"/>
                <w:b/>
                <w:sz w:val="24"/>
                <w:szCs w:val="24"/>
              </w:rPr>
              <w:t>№</w:t>
            </w:r>
          </w:p>
        </w:tc>
        <w:tc>
          <w:tcPr>
            <w:tcW w:w="3006" w:type="dxa"/>
          </w:tcPr>
          <w:p w:rsidR="00555182" w:rsidRDefault="00BF04DB" w:rsidP="00BF04DB">
            <w:pPr>
              <w:jc w:val="center"/>
              <w:rPr>
                <w:rFonts w:ascii="Times New Roman" w:hAnsi="Times New Roman" w:cs="Times New Roman"/>
                <w:b/>
                <w:sz w:val="24"/>
                <w:szCs w:val="24"/>
              </w:rPr>
            </w:pPr>
            <w:r w:rsidRPr="00BF5776">
              <w:rPr>
                <w:rFonts w:ascii="Times New Roman" w:hAnsi="Times New Roman" w:cs="Times New Roman"/>
                <w:b/>
                <w:sz w:val="24"/>
                <w:szCs w:val="24"/>
              </w:rPr>
              <w:t xml:space="preserve">Наименование органа, издавшего документ, </w:t>
            </w:r>
          </w:p>
          <w:p w:rsidR="00BF04DB" w:rsidRPr="00BF5776" w:rsidRDefault="00BF04DB" w:rsidP="00BF04DB">
            <w:pPr>
              <w:jc w:val="center"/>
              <w:rPr>
                <w:rFonts w:ascii="Times New Roman" w:hAnsi="Times New Roman" w:cs="Times New Roman"/>
                <w:b/>
                <w:sz w:val="24"/>
                <w:szCs w:val="24"/>
              </w:rPr>
            </w:pPr>
            <w:r w:rsidRPr="00BF5776">
              <w:rPr>
                <w:rFonts w:ascii="Times New Roman" w:hAnsi="Times New Roman" w:cs="Times New Roman"/>
                <w:b/>
                <w:sz w:val="24"/>
                <w:szCs w:val="24"/>
              </w:rPr>
              <w:t>дата вступления в силу</w:t>
            </w:r>
          </w:p>
        </w:tc>
        <w:tc>
          <w:tcPr>
            <w:tcW w:w="4536" w:type="dxa"/>
          </w:tcPr>
          <w:p w:rsidR="00BF04DB" w:rsidRPr="00BF5776" w:rsidRDefault="00BF04DB" w:rsidP="00BF04DB">
            <w:pPr>
              <w:jc w:val="center"/>
              <w:rPr>
                <w:rFonts w:ascii="Times New Roman" w:hAnsi="Times New Roman" w:cs="Times New Roman"/>
                <w:b/>
                <w:sz w:val="24"/>
                <w:szCs w:val="24"/>
              </w:rPr>
            </w:pPr>
            <w:r w:rsidRPr="00BF5776">
              <w:rPr>
                <w:rFonts w:ascii="Times New Roman" w:hAnsi="Times New Roman" w:cs="Times New Roman"/>
                <w:b/>
                <w:sz w:val="24"/>
                <w:szCs w:val="24"/>
              </w:rPr>
              <w:t>Источник нормативного регулирования:</w:t>
            </w:r>
          </w:p>
          <w:p w:rsidR="00BF04DB" w:rsidRPr="00BF5776" w:rsidRDefault="00BF04DB" w:rsidP="00BF04DB">
            <w:pPr>
              <w:jc w:val="center"/>
              <w:rPr>
                <w:rFonts w:ascii="Times New Roman" w:hAnsi="Times New Roman" w:cs="Times New Roman"/>
                <w:b/>
                <w:sz w:val="24"/>
                <w:szCs w:val="24"/>
              </w:rPr>
            </w:pPr>
            <w:r w:rsidRPr="00BF5776">
              <w:rPr>
                <w:rFonts w:ascii="Times New Roman" w:hAnsi="Times New Roman" w:cs="Times New Roman"/>
                <w:b/>
                <w:sz w:val="24"/>
                <w:szCs w:val="24"/>
              </w:rPr>
              <w:t>Нормативно-правовые акты, разъяснительные письма</w:t>
            </w:r>
          </w:p>
        </w:tc>
        <w:tc>
          <w:tcPr>
            <w:tcW w:w="6804" w:type="dxa"/>
          </w:tcPr>
          <w:p w:rsidR="00BF04DB" w:rsidRPr="00BF5776" w:rsidRDefault="00BF04DB" w:rsidP="00BF04DB">
            <w:pPr>
              <w:jc w:val="center"/>
              <w:rPr>
                <w:rFonts w:ascii="Times New Roman" w:hAnsi="Times New Roman" w:cs="Times New Roman"/>
                <w:b/>
                <w:sz w:val="24"/>
                <w:szCs w:val="24"/>
              </w:rPr>
            </w:pPr>
            <w:r w:rsidRPr="00BF5776">
              <w:rPr>
                <w:rFonts w:ascii="Times New Roman" w:hAnsi="Times New Roman" w:cs="Times New Roman"/>
                <w:b/>
                <w:sz w:val="24"/>
                <w:szCs w:val="24"/>
              </w:rPr>
              <w:t>Содержание</w:t>
            </w:r>
          </w:p>
        </w:tc>
      </w:tr>
      <w:tr w:rsidR="00E6687B" w:rsidRPr="00BF5776" w:rsidTr="00FB73DD">
        <w:trPr>
          <w:trHeight w:val="253"/>
        </w:trPr>
        <w:tc>
          <w:tcPr>
            <w:tcW w:w="817" w:type="dxa"/>
          </w:tcPr>
          <w:p w:rsidR="00E6687B" w:rsidRDefault="00E6687B" w:rsidP="0068540D">
            <w:pPr>
              <w:pStyle w:val="ab"/>
              <w:ind w:left="29"/>
              <w:jc w:val="center"/>
              <w:rPr>
                <w:rFonts w:ascii="Times New Roman" w:hAnsi="Times New Roman" w:cs="Times New Roman"/>
                <w:sz w:val="24"/>
                <w:szCs w:val="24"/>
              </w:rPr>
            </w:pPr>
            <w:r>
              <w:rPr>
                <w:rFonts w:ascii="Times New Roman" w:hAnsi="Times New Roman" w:cs="Times New Roman"/>
                <w:sz w:val="24"/>
                <w:szCs w:val="24"/>
              </w:rPr>
              <w:t>1.</w:t>
            </w:r>
          </w:p>
        </w:tc>
        <w:tc>
          <w:tcPr>
            <w:tcW w:w="3006" w:type="dxa"/>
          </w:tcPr>
          <w:p w:rsidR="00E6687B" w:rsidRDefault="00CE31C7" w:rsidP="000A16DB">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Росреестр</w:t>
            </w:r>
            <w:proofErr w:type="spellEnd"/>
          </w:p>
          <w:p w:rsidR="00CE31C7" w:rsidRDefault="00CE31C7" w:rsidP="000A16DB">
            <w:pPr>
              <w:autoSpaceDE w:val="0"/>
              <w:autoSpaceDN w:val="0"/>
              <w:adjustRightInd w:val="0"/>
              <w:jc w:val="center"/>
              <w:rPr>
                <w:rFonts w:ascii="Times New Roman" w:hAnsi="Times New Roman" w:cs="Times New Roman"/>
                <w:sz w:val="24"/>
                <w:szCs w:val="24"/>
              </w:rPr>
            </w:pPr>
          </w:p>
          <w:p w:rsidR="00CE31C7" w:rsidRPr="000A16DB" w:rsidRDefault="00CE31C7" w:rsidP="000A16D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01.01.2021</w:t>
            </w:r>
          </w:p>
        </w:tc>
        <w:tc>
          <w:tcPr>
            <w:tcW w:w="4536" w:type="dxa"/>
          </w:tcPr>
          <w:p w:rsidR="00CE31C7" w:rsidRDefault="00CE31C7" w:rsidP="00CE31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Приказ </w:t>
            </w:r>
            <w:proofErr w:type="spellStart"/>
            <w:r>
              <w:rPr>
                <w:rFonts w:ascii="Times New Roman" w:hAnsi="Times New Roman" w:cs="Times New Roman"/>
                <w:sz w:val="24"/>
                <w:szCs w:val="24"/>
              </w:rPr>
              <w:t>Росреестра</w:t>
            </w:r>
            <w:proofErr w:type="spellEnd"/>
          </w:p>
          <w:p w:rsidR="00CE31C7" w:rsidRDefault="00CE31C7" w:rsidP="00CE31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 23.10.2020 № П/0393</w:t>
            </w:r>
          </w:p>
          <w:p w:rsidR="00CE31C7" w:rsidRDefault="00CE31C7" w:rsidP="00CE31C7">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w:t>
            </w:r>
            <w:r>
              <w:rPr>
                <w:rFonts w:ascii="Times New Roman" w:hAnsi="Times New Roman" w:cs="Times New Roman"/>
                <w:sz w:val="24"/>
                <w:szCs w:val="24"/>
              </w:rPr>
              <w:br/>
              <w:t xml:space="preserve">а также требований к определению площади здания, сооружения, помещения,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-места»</w:t>
            </w:r>
          </w:p>
          <w:p w:rsidR="00E6687B" w:rsidRPr="001502BE" w:rsidRDefault="00E6687B" w:rsidP="00B70F69">
            <w:pPr>
              <w:autoSpaceDE w:val="0"/>
              <w:autoSpaceDN w:val="0"/>
              <w:adjustRightInd w:val="0"/>
              <w:jc w:val="center"/>
              <w:rPr>
                <w:rFonts w:ascii="Times New Roman" w:hAnsi="Times New Roman" w:cs="Times New Roman"/>
                <w:sz w:val="24"/>
                <w:szCs w:val="24"/>
              </w:rPr>
            </w:pPr>
          </w:p>
        </w:tc>
        <w:tc>
          <w:tcPr>
            <w:tcW w:w="6804" w:type="dxa"/>
          </w:tcPr>
          <w:p w:rsidR="0026733F" w:rsidRDefault="0026733F" w:rsidP="0026733F">
            <w:pPr>
              <w:shd w:val="clear" w:color="auto" w:fill="FFFFFF"/>
              <w:jc w:val="both"/>
              <w:outlineLvl w:val="0"/>
              <w:rPr>
                <w:rFonts w:ascii="Times New Roman" w:hAnsi="Times New Roman" w:cs="Times New Roman"/>
                <w:sz w:val="24"/>
                <w:szCs w:val="24"/>
              </w:rPr>
            </w:pPr>
            <w:r>
              <w:rPr>
                <w:rFonts w:ascii="Times New Roman" w:eastAsia="Times New Roman" w:hAnsi="Times New Roman" w:cs="Times New Roman"/>
                <w:bCs/>
                <w:color w:val="000000"/>
                <w:kern w:val="36"/>
                <w:sz w:val="24"/>
                <w:szCs w:val="24"/>
                <w:lang w:eastAsia="ru-RU"/>
              </w:rPr>
              <w:t xml:space="preserve">С 01.01.2021 вступают в силу новые </w:t>
            </w:r>
            <w:r>
              <w:rPr>
                <w:rFonts w:ascii="Times New Roman" w:hAnsi="Times New Roman" w:cs="Times New Roman"/>
                <w:sz w:val="24"/>
                <w:szCs w:val="24"/>
              </w:rPr>
              <w:t xml:space="preserve">требования к точности </w:t>
            </w:r>
            <w:r>
              <w:rPr>
                <w:rFonts w:ascii="Times New Roman" w:hAnsi="Times New Roman" w:cs="Times New Roman"/>
                <w:sz w:val="24"/>
                <w:szCs w:val="24"/>
              </w:rPr>
              <w:br/>
              <w:t xml:space="preserve">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w:t>
            </w:r>
            <w:r w:rsidR="00ED7EA9">
              <w:rPr>
                <w:rFonts w:ascii="Times New Roman" w:hAnsi="Times New Roman" w:cs="Times New Roman"/>
                <w:sz w:val="24"/>
                <w:szCs w:val="24"/>
              </w:rPr>
              <w:br/>
            </w:r>
            <w:r>
              <w:rPr>
                <w:rFonts w:ascii="Times New Roman" w:hAnsi="Times New Roman" w:cs="Times New Roman"/>
                <w:sz w:val="24"/>
                <w:szCs w:val="24"/>
              </w:rPr>
              <w:t xml:space="preserve">на земельном </w:t>
            </w:r>
            <w:proofErr w:type="spellStart"/>
            <w:proofErr w:type="gramStart"/>
            <w:r>
              <w:rPr>
                <w:rFonts w:ascii="Times New Roman" w:hAnsi="Times New Roman" w:cs="Times New Roman"/>
                <w:sz w:val="24"/>
                <w:szCs w:val="24"/>
              </w:rPr>
              <w:t>участке,а</w:t>
            </w:r>
            <w:proofErr w:type="spellEnd"/>
            <w:proofErr w:type="gramEnd"/>
            <w:r>
              <w:rPr>
                <w:rFonts w:ascii="Times New Roman" w:hAnsi="Times New Roman" w:cs="Times New Roman"/>
                <w:sz w:val="24"/>
                <w:szCs w:val="24"/>
              </w:rPr>
              <w:t xml:space="preserve"> также требований к определению площади здания, сооружения, помещения,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 xml:space="preserve">-места, </w:t>
            </w:r>
            <w:r w:rsidR="00ED7EA9">
              <w:rPr>
                <w:rFonts w:ascii="Times New Roman" w:hAnsi="Times New Roman" w:cs="Times New Roman"/>
                <w:sz w:val="24"/>
                <w:szCs w:val="24"/>
              </w:rPr>
              <w:br/>
            </w:r>
            <w:r>
              <w:rPr>
                <w:rFonts w:ascii="Times New Roman" w:hAnsi="Times New Roman" w:cs="Times New Roman"/>
                <w:sz w:val="24"/>
                <w:szCs w:val="24"/>
              </w:rPr>
              <w:t>а именно:</w:t>
            </w:r>
          </w:p>
          <w:p w:rsidR="00CE31C7" w:rsidRPr="0026733F" w:rsidRDefault="00CE31C7" w:rsidP="0026733F">
            <w:pPr>
              <w:pStyle w:val="ab"/>
              <w:numPr>
                <w:ilvl w:val="0"/>
                <w:numId w:val="48"/>
              </w:numPr>
              <w:shd w:val="clear" w:color="auto" w:fill="FFFFFF"/>
              <w:ind w:left="33" w:firstLine="0"/>
              <w:jc w:val="both"/>
              <w:outlineLvl w:val="0"/>
              <w:rPr>
                <w:rFonts w:ascii="Times New Roman" w:eastAsia="Times New Roman" w:hAnsi="Times New Roman" w:cs="Times New Roman"/>
                <w:bCs/>
                <w:color w:val="000000"/>
                <w:kern w:val="36"/>
                <w:sz w:val="24"/>
                <w:szCs w:val="24"/>
                <w:lang w:eastAsia="ru-RU"/>
              </w:rPr>
            </w:pPr>
            <w:r w:rsidRPr="0026733F">
              <w:rPr>
                <w:rFonts w:ascii="Times New Roman" w:eastAsia="Times New Roman" w:hAnsi="Times New Roman" w:cs="Times New Roman"/>
                <w:bCs/>
                <w:color w:val="000000"/>
                <w:sz w:val="24"/>
                <w:szCs w:val="24"/>
                <w:lang w:eastAsia="ru-RU"/>
              </w:rPr>
              <w:t>В требованиях к точности и методам определения координат:</w:t>
            </w:r>
          </w:p>
          <w:p w:rsidR="00CE31C7" w:rsidRPr="0026733F" w:rsidRDefault="0026733F" w:rsidP="0026733F">
            <w:pPr>
              <w:pStyle w:val="ab"/>
              <w:numPr>
                <w:ilvl w:val="0"/>
                <w:numId w:val="49"/>
              </w:numPr>
              <w:shd w:val="clear" w:color="auto" w:fill="FFFFFF"/>
              <w:ind w:left="33" w:hanging="3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CE31C7" w:rsidRPr="0026733F">
              <w:rPr>
                <w:rFonts w:ascii="Times New Roman" w:eastAsia="Times New Roman" w:hAnsi="Times New Roman" w:cs="Times New Roman"/>
                <w:color w:val="000000"/>
                <w:sz w:val="24"/>
                <w:szCs w:val="24"/>
                <w:lang w:eastAsia="ru-RU"/>
              </w:rPr>
              <w:t xml:space="preserve">водится </w:t>
            </w:r>
            <w:r>
              <w:rPr>
                <w:rFonts w:ascii="Times New Roman" w:eastAsia="Times New Roman" w:hAnsi="Times New Roman" w:cs="Times New Roman"/>
                <w:color w:val="000000"/>
                <w:sz w:val="24"/>
                <w:szCs w:val="24"/>
                <w:lang w:eastAsia="ru-RU"/>
              </w:rPr>
              <w:t xml:space="preserve">понятие </w:t>
            </w:r>
            <w:r w:rsidR="00CE31C7" w:rsidRPr="0026733F">
              <w:rPr>
                <w:rFonts w:ascii="Times New Roman" w:eastAsia="Times New Roman" w:hAnsi="Times New Roman" w:cs="Times New Roman"/>
                <w:iCs/>
                <w:color w:val="000000"/>
                <w:sz w:val="24"/>
                <w:szCs w:val="24"/>
                <w:lang w:eastAsia="ru-RU"/>
              </w:rPr>
              <w:t>«комбинированный метод определения координат</w:t>
            </w:r>
            <w:r>
              <w:rPr>
                <w:rFonts w:ascii="Times New Roman" w:eastAsia="Times New Roman" w:hAnsi="Times New Roman" w:cs="Times New Roman"/>
                <w:color w:val="000000"/>
                <w:sz w:val="24"/>
                <w:szCs w:val="24"/>
                <w:lang w:eastAsia="ru-RU"/>
              </w:rPr>
              <w:t>», который</w:t>
            </w:r>
            <w:r w:rsidR="00CE31C7" w:rsidRPr="0026733F">
              <w:rPr>
                <w:rFonts w:ascii="Times New Roman" w:eastAsia="Times New Roman" w:hAnsi="Times New Roman" w:cs="Times New Roman"/>
                <w:color w:val="000000"/>
                <w:sz w:val="24"/>
                <w:szCs w:val="24"/>
                <w:lang w:eastAsia="ru-RU"/>
              </w:rPr>
              <w:t xml:space="preserve"> включает в себя геодезический метод </w:t>
            </w:r>
            <w:r>
              <w:rPr>
                <w:rFonts w:ascii="Times New Roman" w:eastAsia="Times New Roman" w:hAnsi="Times New Roman" w:cs="Times New Roman"/>
                <w:color w:val="000000"/>
                <w:sz w:val="24"/>
                <w:szCs w:val="24"/>
                <w:lang w:eastAsia="ru-RU"/>
              </w:rPr>
              <w:br/>
            </w:r>
            <w:r w:rsidR="00CE31C7" w:rsidRPr="0026733F">
              <w:rPr>
                <w:rFonts w:ascii="Times New Roman" w:eastAsia="Times New Roman" w:hAnsi="Times New Roman" w:cs="Times New Roman"/>
                <w:color w:val="000000"/>
                <w:sz w:val="24"/>
                <w:szCs w:val="24"/>
                <w:lang w:eastAsia="ru-RU"/>
              </w:rPr>
              <w:t>и метод спутниковых г</w:t>
            </w:r>
            <w:r>
              <w:rPr>
                <w:rFonts w:ascii="Times New Roman" w:eastAsia="Times New Roman" w:hAnsi="Times New Roman" w:cs="Times New Roman"/>
                <w:color w:val="000000"/>
                <w:sz w:val="24"/>
                <w:szCs w:val="24"/>
                <w:lang w:eastAsia="ru-RU"/>
              </w:rPr>
              <w:t>еодезических измерений и будет</w:t>
            </w:r>
            <w:r w:rsidR="00CE31C7" w:rsidRPr="0026733F">
              <w:rPr>
                <w:rFonts w:ascii="Times New Roman" w:eastAsia="Times New Roman" w:hAnsi="Times New Roman" w:cs="Times New Roman"/>
                <w:color w:val="000000"/>
                <w:sz w:val="24"/>
                <w:szCs w:val="24"/>
                <w:lang w:eastAsia="ru-RU"/>
              </w:rPr>
              <w:t xml:space="preserve"> проводится с использованием пунктов государственной геодезической сети.</w:t>
            </w:r>
          </w:p>
          <w:p w:rsidR="00CE31C7" w:rsidRPr="0026733F" w:rsidRDefault="0026733F" w:rsidP="0026733F">
            <w:pPr>
              <w:pStyle w:val="ab"/>
              <w:numPr>
                <w:ilvl w:val="0"/>
                <w:numId w:val="49"/>
              </w:numPr>
              <w:shd w:val="clear" w:color="auto" w:fill="FFFFFF"/>
              <w:ind w:left="33" w:hanging="3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CE31C7" w:rsidRPr="0026733F">
              <w:rPr>
                <w:rFonts w:ascii="Times New Roman" w:eastAsia="Times New Roman" w:hAnsi="Times New Roman" w:cs="Times New Roman"/>
                <w:color w:val="000000"/>
                <w:sz w:val="24"/>
                <w:szCs w:val="24"/>
                <w:lang w:eastAsia="ru-RU"/>
              </w:rPr>
              <w:t>роисходит воз</w:t>
            </w:r>
            <w:r w:rsidR="00B92457">
              <w:rPr>
                <w:rFonts w:ascii="Times New Roman" w:eastAsia="Times New Roman" w:hAnsi="Times New Roman" w:cs="Times New Roman"/>
                <w:color w:val="000000"/>
                <w:sz w:val="24"/>
                <w:szCs w:val="24"/>
                <w:lang w:eastAsia="ru-RU"/>
              </w:rPr>
              <w:t>врат к установке межевых знаков,</w:t>
            </w:r>
            <w:r w:rsidR="00CE31C7" w:rsidRPr="0026733F">
              <w:rPr>
                <w:rFonts w:ascii="Times New Roman" w:eastAsia="Times New Roman" w:hAnsi="Times New Roman" w:cs="Times New Roman"/>
                <w:color w:val="000000"/>
                <w:sz w:val="24"/>
                <w:szCs w:val="24"/>
                <w:lang w:eastAsia="ru-RU"/>
              </w:rPr>
              <w:t xml:space="preserve"> если это предусмотрено договором.</w:t>
            </w:r>
          </w:p>
          <w:p w:rsidR="00CE31C7" w:rsidRPr="0026733F" w:rsidRDefault="0026733F" w:rsidP="0026733F">
            <w:pPr>
              <w:pStyle w:val="ab"/>
              <w:numPr>
                <w:ilvl w:val="0"/>
                <w:numId w:val="49"/>
              </w:numPr>
              <w:shd w:val="clear" w:color="auto" w:fill="FFFFFF"/>
              <w:ind w:left="33" w:hanging="33"/>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w:t>
            </w:r>
            <w:r w:rsidR="00CE31C7" w:rsidRPr="0026733F">
              <w:rPr>
                <w:rFonts w:ascii="Times New Roman" w:eastAsia="Times New Roman" w:hAnsi="Times New Roman" w:cs="Times New Roman"/>
                <w:color w:val="000000"/>
                <w:sz w:val="24"/>
                <w:szCs w:val="24"/>
                <w:lang w:eastAsia="ru-RU"/>
              </w:rPr>
              <w:t xml:space="preserve">опустимые расхождения первоначальных </w:t>
            </w:r>
            <w:r>
              <w:rPr>
                <w:rFonts w:ascii="Times New Roman" w:eastAsia="Times New Roman" w:hAnsi="Times New Roman" w:cs="Times New Roman"/>
                <w:color w:val="000000"/>
                <w:sz w:val="24"/>
                <w:szCs w:val="24"/>
                <w:lang w:eastAsia="ru-RU"/>
              </w:rPr>
              <w:br/>
            </w:r>
            <w:r w:rsidR="00CE31C7" w:rsidRPr="0026733F">
              <w:rPr>
                <w:rFonts w:ascii="Times New Roman" w:eastAsia="Times New Roman" w:hAnsi="Times New Roman" w:cs="Times New Roman"/>
                <w:color w:val="000000"/>
                <w:sz w:val="24"/>
                <w:szCs w:val="24"/>
                <w:lang w:eastAsia="ru-RU"/>
              </w:rPr>
              <w:t>и последующих (контрольных) определений координат характерных точек не должны превышать удвоенного значения сред</w:t>
            </w:r>
            <w:r w:rsidR="00B92457">
              <w:rPr>
                <w:rFonts w:ascii="Times New Roman" w:eastAsia="Times New Roman" w:hAnsi="Times New Roman" w:cs="Times New Roman"/>
                <w:color w:val="000000"/>
                <w:sz w:val="24"/>
                <w:szCs w:val="24"/>
                <w:lang w:eastAsia="ru-RU"/>
              </w:rPr>
              <w:t xml:space="preserve">ней </w:t>
            </w:r>
            <w:proofErr w:type="spellStart"/>
            <w:r w:rsidR="00B92457">
              <w:rPr>
                <w:rFonts w:ascii="Times New Roman" w:eastAsia="Times New Roman" w:hAnsi="Times New Roman" w:cs="Times New Roman"/>
                <w:color w:val="000000"/>
                <w:sz w:val="24"/>
                <w:szCs w:val="24"/>
                <w:lang w:eastAsia="ru-RU"/>
              </w:rPr>
              <w:t>квадратической</w:t>
            </w:r>
            <w:proofErr w:type="spellEnd"/>
            <w:r w:rsidR="00B92457">
              <w:rPr>
                <w:rFonts w:ascii="Times New Roman" w:eastAsia="Times New Roman" w:hAnsi="Times New Roman" w:cs="Times New Roman"/>
                <w:color w:val="000000"/>
                <w:sz w:val="24"/>
                <w:szCs w:val="24"/>
                <w:lang w:eastAsia="ru-RU"/>
              </w:rPr>
              <w:t xml:space="preserve"> погрешности.</w:t>
            </w:r>
          </w:p>
          <w:p w:rsidR="00CE31C7" w:rsidRPr="0026733F" w:rsidRDefault="00CE31C7" w:rsidP="0026733F">
            <w:pPr>
              <w:pStyle w:val="ab"/>
              <w:numPr>
                <w:ilvl w:val="0"/>
                <w:numId w:val="48"/>
              </w:numPr>
              <w:shd w:val="clear" w:color="auto" w:fill="FFFFFF"/>
              <w:ind w:left="0" w:firstLine="0"/>
              <w:jc w:val="both"/>
              <w:rPr>
                <w:rFonts w:ascii="Times New Roman" w:eastAsia="Times New Roman" w:hAnsi="Times New Roman" w:cs="Times New Roman"/>
                <w:color w:val="000000"/>
                <w:sz w:val="24"/>
                <w:szCs w:val="24"/>
                <w:lang w:eastAsia="ru-RU"/>
              </w:rPr>
            </w:pPr>
            <w:r w:rsidRPr="0026733F">
              <w:rPr>
                <w:rFonts w:ascii="Times New Roman" w:eastAsia="Times New Roman" w:hAnsi="Times New Roman" w:cs="Times New Roman"/>
                <w:bCs/>
                <w:color w:val="000000"/>
                <w:sz w:val="24"/>
                <w:szCs w:val="24"/>
                <w:lang w:eastAsia="ru-RU"/>
              </w:rPr>
              <w:t xml:space="preserve">Требования к определению площади здания, сооружения, помещения, </w:t>
            </w:r>
            <w:proofErr w:type="spellStart"/>
            <w:r w:rsidRPr="0026733F">
              <w:rPr>
                <w:rFonts w:ascii="Times New Roman" w:eastAsia="Times New Roman" w:hAnsi="Times New Roman" w:cs="Times New Roman"/>
                <w:bCs/>
                <w:color w:val="000000"/>
                <w:sz w:val="24"/>
                <w:szCs w:val="24"/>
                <w:lang w:eastAsia="ru-RU"/>
              </w:rPr>
              <w:t>машино</w:t>
            </w:r>
            <w:proofErr w:type="spellEnd"/>
            <w:r w:rsidRPr="0026733F">
              <w:rPr>
                <w:rFonts w:ascii="Times New Roman" w:eastAsia="Times New Roman" w:hAnsi="Times New Roman" w:cs="Times New Roman"/>
                <w:bCs/>
                <w:color w:val="000000"/>
                <w:sz w:val="24"/>
                <w:szCs w:val="24"/>
                <w:lang w:eastAsia="ru-RU"/>
              </w:rPr>
              <w:t>-места:</w:t>
            </w:r>
          </w:p>
          <w:p w:rsidR="00CE31C7" w:rsidRPr="0026733F" w:rsidRDefault="0026733F" w:rsidP="0026733F">
            <w:pPr>
              <w:pStyle w:val="ab"/>
              <w:numPr>
                <w:ilvl w:val="0"/>
                <w:numId w:val="50"/>
              </w:numPr>
              <w:shd w:val="clear" w:color="auto" w:fill="FFFFFF"/>
              <w:ind w:left="0" w:firstLine="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w:t>
            </w:r>
            <w:r w:rsidR="00CE31C7" w:rsidRPr="0026733F">
              <w:rPr>
                <w:rFonts w:ascii="Times New Roman" w:eastAsia="Times New Roman" w:hAnsi="Times New Roman" w:cs="Times New Roman"/>
                <w:color w:val="000000"/>
                <w:sz w:val="24"/>
                <w:szCs w:val="24"/>
                <w:lang w:eastAsia="ru-RU"/>
              </w:rPr>
              <w:t>екоменду</w:t>
            </w:r>
            <w:r>
              <w:rPr>
                <w:rFonts w:ascii="Times New Roman" w:eastAsia="Times New Roman" w:hAnsi="Times New Roman" w:cs="Times New Roman"/>
                <w:color w:val="000000"/>
                <w:sz w:val="24"/>
                <w:szCs w:val="24"/>
                <w:lang w:eastAsia="ru-RU"/>
              </w:rPr>
              <w:t>ется</w:t>
            </w:r>
            <w:r w:rsidR="00CE31C7" w:rsidRPr="0026733F">
              <w:rPr>
                <w:rFonts w:ascii="Times New Roman" w:eastAsia="Times New Roman" w:hAnsi="Times New Roman" w:cs="Times New Roman"/>
                <w:color w:val="000000"/>
                <w:sz w:val="24"/>
                <w:szCs w:val="24"/>
                <w:lang w:eastAsia="ru-RU"/>
              </w:rPr>
              <w:t xml:space="preserve"> все измерения проводить по завершении всех строительных и отделочных работ;</w:t>
            </w:r>
          </w:p>
          <w:p w:rsidR="0026733F" w:rsidRDefault="0026733F" w:rsidP="00421619">
            <w:pPr>
              <w:pStyle w:val="ab"/>
              <w:numPr>
                <w:ilvl w:val="0"/>
                <w:numId w:val="50"/>
              </w:numPr>
              <w:shd w:val="clear" w:color="auto" w:fill="FFFFFF"/>
              <w:ind w:left="0" w:firstLine="0"/>
              <w:jc w:val="both"/>
              <w:rPr>
                <w:rFonts w:ascii="Times New Roman" w:eastAsia="Times New Roman" w:hAnsi="Times New Roman" w:cs="Times New Roman"/>
                <w:color w:val="000000"/>
                <w:sz w:val="24"/>
                <w:szCs w:val="24"/>
                <w:lang w:eastAsia="ru-RU"/>
              </w:rPr>
            </w:pPr>
            <w:r w:rsidRPr="0026733F">
              <w:rPr>
                <w:rFonts w:ascii="Times New Roman" w:eastAsia="Times New Roman" w:hAnsi="Times New Roman" w:cs="Times New Roman"/>
                <w:color w:val="000000"/>
                <w:sz w:val="24"/>
                <w:szCs w:val="24"/>
                <w:lang w:eastAsia="ru-RU"/>
              </w:rPr>
              <w:t>у</w:t>
            </w:r>
            <w:r w:rsidR="00CE31C7" w:rsidRPr="0026733F">
              <w:rPr>
                <w:rFonts w:ascii="Times New Roman" w:eastAsia="Times New Roman" w:hAnsi="Times New Roman" w:cs="Times New Roman"/>
                <w:color w:val="000000"/>
                <w:sz w:val="24"/>
                <w:szCs w:val="24"/>
                <w:lang w:eastAsia="ru-RU"/>
              </w:rPr>
              <w:t xml:space="preserve">точнены элементы здания, которые включаются </w:t>
            </w:r>
            <w:r w:rsidRPr="0026733F">
              <w:rPr>
                <w:rFonts w:ascii="Times New Roman" w:eastAsia="Times New Roman" w:hAnsi="Times New Roman" w:cs="Times New Roman"/>
                <w:color w:val="000000"/>
                <w:sz w:val="24"/>
                <w:szCs w:val="24"/>
                <w:lang w:eastAsia="ru-RU"/>
              </w:rPr>
              <w:br/>
            </w:r>
            <w:r w:rsidR="00CE31C7" w:rsidRPr="0026733F">
              <w:rPr>
                <w:rFonts w:ascii="Times New Roman" w:eastAsia="Times New Roman" w:hAnsi="Times New Roman" w:cs="Times New Roman"/>
                <w:color w:val="000000"/>
                <w:sz w:val="24"/>
                <w:szCs w:val="24"/>
                <w:lang w:eastAsia="ru-RU"/>
              </w:rPr>
              <w:t>и н</w:t>
            </w:r>
            <w:r w:rsidRPr="0026733F">
              <w:rPr>
                <w:rFonts w:ascii="Times New Roman" w:eastAsia="Times New Roman" w:hAnsi="Times New Roman" w:cs="Times New Roman"/>
                <w:color w:val="000000"/>
                <w:sz w:val="24"/>
                <w:szCs w:val="24"/>
                <w:lang w:eastAsia="ru-RU"/>
              </w:rPr>
              <w:t xml:space="preserve">е включаются в площадь объекта. </w:t>
            </w:r>
            <w:r w:rsidR="00CE31C7" w:rsidRPr="0026733F">
              <w:rPr>
                <w:rFonts w:ascii="Times New Roman" w:eastAsia="Times New Roman" w:hAnsi="Times New Roman" w:cs="Times New Roman"/>
                <w:bCs/>
                <w:color w:val="000000"/>
                <w:sz w:val="24"/>
                <w:szCs w:val="24"/>
                <w:lang w:eastAsia="ru-RU"/>
              </w:rPr>
              <w:t xml:space="preserve">Например, меняется </w:t>
            </w:r>
            <w:r w:rsidR="00CE31C7" w:rsidRPr="0026733F">
              <w:rPr>
                <w:rFonts w:ascii="Times New Roman" w:eastAsia="Times New Roman" w:hAnsi="Times New Roman" w:cs="Times New Roman"/>
                <w:bCs/>
                <w:color w:val="000000"/>
                <w:sz w:val="24"/>
                <w:szCs w:val="24"/>
                <w:lang w:eastAsia="ru-RU"/>
              </w:rPr>
              <w:lastRenderedPageBreak/>
              <w:t xml:space="preserve">подсчет </w:t>
            </w:r>
            <w:r w:rsidRPr="0026733F">
              <w:rPr>
                <w:rFonts w:ascii="Times New Roman" w:eastAsia="Times New Roman" w:hAnsi="Times New Roman" w:cs="Times New Roman"/>
                <w:bCs/>
                <w:color w:val="000000"/>
                <w:sz w:val="24"/>
                <w:szCs w:val="24"/>
                <w:lang w:eastAsia="ru-RU"/>
              </w:rPr>
              <w:t xml:space="preserve">площади мансарды в жилом доме и </w:t>
            </w:r>
            <w:r w:rsidRPr="0026733F">
              <w:rPr>
                <w:rFonts w:ascii="Times New Roman" w:eastAsia="Times New Roman" w:hAnsi="Times New Roman" w:cs="Times New Roman"/>
                <w:color w:val="000000"/>
                <w:sz w:val="24"/>
                <w:szCs w:val="24"/>
                <w:lang w:eastAsia="ru-RU"/>
              </w:rPr>
              <w:t xml:space="preserve">определяется </w:t>
            </w:r>
            <w:r w:rsidR="00CE31C7" w:rsidRPr="0026733F">
              <w:rPr>
                <w:rFonts w:ascii="Times New Roman" w:eastAsia="Times New Roman" w:hAnsi="Times New Roman" w:cs="Times New Roman"/>
                <w:iCs/>
                <w:color w:val="000000"/>
                <w:sz w:val="24"/>
                <w:szCs w:val="24"/>
                <w:lang w:eastAsia="ru-RU"/>
              </w:rPr>
              <w:t xml:space="preserve">она </w:t>
            </w:r>
            <w:r w:rsidRPr="0026733F">
              <w:rPr>
                <w:rFonts w:ascii="Times New Roman" w:eastAsia="Times New Roman" w:hAnsi="Times New Roman" w:cs="Times New Roman"/>
                <w:iCs/>
                <w:color w:val="000000"/>
                <w:sz w:val="24"/>
                <w:szCs w:val="24"/>
                <w:lang w:eastAsia="ru-RU"/>
              </w:rPr>
              <w:br/>
            </w:r>
            <w:r w:rsidR="00CE31C7" w:rsidRPr="0026733F">
              <w:rPr>
                <w:rFonts w:ascii="Times New Roman" w:eastAsia="Times New Roman" w:hAnsi="Times New Roman" w:cs="Times New Roman"/>
                <w:iCs/>
                <w:color w:val="000000"/>
                <w:sz w:val="24"/>
                <w:szCs w:val="24"/>
                <w:lang w:eastAsia="ru-RU"/>
              </w:rPr>
              <w:t xml:space="preserve">в пределах внутренних поверхностей наружных стен и стен мансарды, смежных с пазухами чердака. Площадь мансардного этажа жилого здания, площадь жилого помещения мансардного этажа жилого здания определяется в пределах высоты наклонного потолка (стены) при наклоне до 45° - от 1,6 метра, при наклоне от 45° и более - от 1,9 метра. Площадь мансардного этажа жилого здания, площадь жилого помещения мансардного этажа жилого здания с высотой потолка менее 1,6 и 1,9 метра соответственно при соответствующих углах наклона потолка </w:t>
            </w:r>
            <w:r w:rsidR="00ED7EA9">
              <w:rPr>
                <w:rFonts w:ascii="Times New Roman" w:eastAsia="Times New Roman" w:hAnsi="Times New Roman" w:cs="Times New Roman"/>
                <w:iCs/>
                <w:color w:val="000000"/>
                <w:sz w:val="24"/>
                <w:szCs w:val="24"/>
                <w:lang w:eastAsia="ru-RU"/>
              </w:rPr>
              <w:br/>
            </w:r>
            <w:r w:rsidR="00CE31C7" w:rsidRPr="0026733F">
              <w:rPr>
                <w:rFonts w:ascii="Times New Roman" w:eastAsia="Times New Roman" w:hAnsi="Times New Roman" w:cs="Times New Roman"/>
                <w:iCs/>
                <w:color w:val="000000"/>
                <w:sz w:val="24"/>
                <w:szCs w:val="24"/>
                <w:lang w:eastAsia="ru-RU"/>
              </w:rPr>
              <w:t>не учитываются (не включаются)</w:t>
            </w:r>
            <w:r w:rsidR="00CE31C7" w:rsidRPr="0026733F">
              <w:rPr>
                <w:rFonts w:ascii="Times New Roman" w:eastAsia="Times New Roman" w:hAnsi="Times New Roman" w:cs="Times New Roman"/>
                <w:color w:val="000000"/>
                <w:sz w:val="24"/>
                <w:szCs w:val="24"/>
                <w:lang w:eastAsia="ru-RU"/>
              </w:rPr>
              <w:t>.</w:t>
            </w:r>
          </w:p>
          <w:p w:rsidR="00CE31C7" w:rsidRPr="00CE31C7" w:rsidRDefault="0026733F" w:rsidP="0026733F">
            <w:pPr>
              <w:pStyle w:val="ab"/>
              <w:shd w:val="clear" w:color="auto" w:fill="FFFFFF"/>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Также согласно п.8.1, в площадь </w:t>
            </w:r>
            <w:r w:rsidR="00CE31C7" w:rsidRPr="00CE31C7">
              <w:rPr>
                <w:rFonts w:ascii="Times New Roman" w:eastAsia="Times New Roman" w:hAnsi="Times New Roman" w:cs="Times New Roman"/>
                <w:color w:val="000000"/>
                <w:sz w:val="24"/>
                <w:szCs w:val="24"/>
                <w:lang w:eastAsia="ru-RU"/>
              </w:rPr>
              <w:t>нежилого здания, сооружения включаются площади антресолей, галерей и балконов зрительных и других залов, галерей, переходов в другие здания, тоннелей, всех ярусов внутренних этажерок, рамп, открытых неотапливаемых планировочных элементов нежилого здания, сооружения (включая площадь эксплуатируемой кровли, наружных галерей, наружных тамбуров и других подобных элементов).</w:t>
            </w:r>
          </w:p>
          <w:p w:rsidR="00CE31C7" w:rsidRPr="00CE31C7" w:rsidRDefault="00CE31C7" w:rsidP="00CE31C7">
            <w:pPr>
              <w:shd w:val="clear" w:color="auto" w:fill="FFFFFF"/>
              <w:jc w:val="both"/>
              <w:rPr>
                <w:rFonts w:ascii="Times New Roman" w:eastAsia="Times New Roman" w:hAnsi="Times New Roman" w:cs="Times New Roman"/>
                <w:color w:val="000000"/>
                <w:sz w:val="24"/>
                <w:szCs w:val="24"/>
                <w:lang w:eastAsia="ru-RU"/>
              </w:rPr>
            </w:pPr>
            <w:r w:rsidRPr="00CE31C7">
              <w:rPr>
                <w:rFonts w:ascii="Times New Roman" w:eastAsia="Times New Roman" w:hAnsi="Times New Roman" w:cs="Times New Roman"/>
                <w:bCs/>
                <w:color w:val="000000"/>
                <w:sz w:val="24"/>
                <w:szCs w:val="24"/>
                <w:lang w:eastAsia="ru-RU"/>
              </w:rPr>
              <w:t>И не включаются площади:</w:t>
            </w:r>
            <w:r w:rsidR="0026733F">
              <w:rPr>
                <w:rFonts w:ascii="Times New Roman" w:eastAsia="Times New Roman" w:hAnsi="Times New Roman" w:cs="Times New Roman"/>
                <w:bCs/>
                <w:color w:val="000000"/>
                <w:sz w:val="24"/>
                <w:szCs w:val="24"/>
                <w:lang w:eastAsia="ru-RU"/>
              </w:rPr>
              <w:t xml:space="preserve"> </w:t>
            </w:r>
            <w:r w:rsidRPr="00CE31C7">
              <w:rPr>
                <w:rFonts w:ascii="Times New Roman" w:eastAsia="Times New Roman" w:hAnsi="Times New Roman" w:cs="Times New Roman"/>
                <w:color w:val="000000"/>
                <w:sz w:val="24"/>
                <w:szCs w:val="24"/>
                <w:lang w:eastAsia="ru-RU"/>
              </w:rPr>
              <w:t>подполья для проветривания нежилого здания, технического подполья менее 1,8 метра; неэксплуатируемого чердака; наружных балконов, портиков, крылец, наружных открытых лестниц и пандусов; технических надстроек на кровле (выходов на кровлю из лестничных клеток; выходящих на кровлю машинных помещений лифтов, вентиляционных камер и иных подобных надстроек); засыпанных землей пространств между строительными конструкциями.</w:t>
            </w:r>
          </w:p>
          <w:p w:rsidR="0026733F" w:rsidRDefault="00CE31C7" w:rsidP="00CE31C7">
            <w:pPr>
              <w:pStyle w:val="ab"/>
              <w:numPr>
                <w:ilvl w:val="0"/>
                <w:numId w:val="48"/>
              </w:numPr>
              <w:shd w:val="clear" w:color="auto" w:fill="FFFFFF"/>
              <w:ind w:left="33" w:firstLine="0"/>
              <w:jc w:val="both"/>
              <w:rPr>
                <w:rFonts w:ascii="Times New Roman" w:eastAsia="Times New Roman" w:hAnsi="Times New Roman" w:cs="Times New Roman"/>
                <w:color w:val="000000"/>
                <w:sz w:val="24"/>
                <w:szCs w:val="24"/>
                <w:lang w:eastAsia="ru-RU"/>
              </w:rPr>
            </w:pPr>
            <w:r w:rsidRPr="0026733F">
              <w:rPr>
                <w:rFonts w:ascii="Times New Roman" w:eastAsia="Times New Roman" w:hAnsi="Times New Roman" w:cs="Times New Roman"/>
                <w:color w:val="000000"/>
                <w:sz w:val="24"/>
                <w:szCs w:val="24"/>
                <w:lang w:eastAsia="ru-RU"/>
              </w:rPr>
              <w:t>Вводит</w:t>
            </w:r>
            <w:r w:rsidR="00ED7EA9">
              <w:rPr>
                <w:rFonts w:ascii="Times New Roman" w:eastAsia="Times New Roman" w:hAnsi="Times New Roman" w:cs="Times New Roman"/>
                <w:color w:val="000000"/>
                <w:sz w:val="24"/>
                <w:szCs w:val="24"/>
                <w:lang w:eastAsia="ru-RU"/>
              </w:rPr>
              <w:t>ся оценка точности площади ОКС.</w:t>
            </w:r>
          </w:p>
          <w:p w:rsidR="00ED7EA9" w:rsidRDefault="00CE31C7" w:rsidP="00CE31C7">
            <w:pPr>
              <w:pStyle w:val="ab"/>
              <w:numPr>
                <w:ilvl w:val="0"/>
                <w:numId w:val="48"/>
              </w:numPr>
              <w:shd w:val="clear" w:color="auto" w:fill="FFFFFF"/>
              <w:ind w:left="33" w:firstLine="0"/>
              <w:jc w:val="both"/>
              <w:rPr>
                <w:rFonts w:ascii="Times New Roman" w:eastAsia="Times New Roman" w:hAnsi="Times New Roman" w:cs="Times New Roman"/>
                <w:color w:val="000000"/>
                <w:sz w:val="24"/>
                <w:szCs w:val="24"/>
                <w:lang w:eastAsia="ru-RU"/>
              </w:rPr>
            </w:pPr>
            <w:r w:rsidRPr="0026733F">
              <w:rPr>
                <w:rFonts w:ascii="Times New Roman" w:eastAsia="Times New Roman" w:hAnsi="Times New Roman" w:cs="Times New Roman"/>
                <w:color w:val="000000"/>
                <w:sz w:val="24"/>
                <w:szCs w:val="24"/>
                <w:lang w:eastAsia="ru-RU"/>
              </w:rPr>
              <w:t>Уточн</w:t>
            </w:r>
            <w:r w:rsidR="00ED7EA9">
              <w:rPr>
                <w:rFonts w:ascii="Times New Roman" w:eastAsia="Times New Roman" w:hAnsi="Times New Roman" w:cs="Times New Roman"/>
                <w:color w:val="000000"/>
                <w:sz w:val="24"/>
                <w:szCs w:val="24"/>
                <w:lang w:eastAsia="ru-RU"/>
              </w:rPr>
              <w:t>ены</w:t>
            </w:r>
            <w:r w:rsidRPr="0026733F">
              <w:rPr>
                <w:rFonts w:ascii="Times New Roman" w:eastAsia="Times New Roman" w:hAnsi="Times New Roman" w:cs="Times New Roman"/>
                <w:color w:val="000000"/>
                <w:sz w:val="24"/>
                <w:szCs w:val="24"/>
                <w:lang w:eastAsia="ru-RU"/>
              </w:rPr>
              <w:t xml:space="preserve"> формулы для вычисления СКП, например, если ОКС имеет простейшую геометрическую фигуру или если на нескольких этажей у здания, сооружения, расположения помещения на нескольких этажах и (или) наличия эксплуатируемой кровли и так далее.</w:t>
            </w:r>
          </w:p>
          <w:p w:rsidR="00E6687B" w:rsidRPr="00CE31C7" w:rsidRDefault="00CE31C7" w:rsidP="00ED7EA9">
            <w:pPr>
              <w:pStyle w:val="ab"/>
              <w:numPr>
                <w:ilvl w:val="0"/>
                <w:numId w:val="48"/>
              </w:numPr>
              <w:shd w:val="clear" w:color="auto" w:fill="FFFFFF"/>
              <w:ind w:left="33" w:firstLine="0"/>
              <w:jc w:val="both"/>
              <w:rPr>
                <w:rFonts w:ascii="Times New Roman" w:hAnsi="Times New Roman" w:cs="Times New Roman"/>
                <w:bCs/>
                <w:sz w:val="24"/>
                <w:szCs w:val="24"/>
              </w:rPr>
            </w:pPr>
            <w:r w:rsidRPr="00ED7EA9">
              <w:rPr>
                <w:rFonts w:ascii="Times New Roman" w:eastAsia="Times New Roman" w:hAnsi="Times New Roman" w:cs="Times New Roman"/>
                <w:color w:val="000000"/>
                <w:sz w:val="24"/>
                <w:szCs w:val="24"/>
                <w:lang w:eastAsia="ru-RU"/>
              </w:rPr>
              <w:lastRenderedPageBreak/>
              <w:t>Устран</w:t>
            </w:r>
            <w:r w:rsidR="00ED7EA9">
              <w:rPr>
                <w:rFonts w:ascii="Times New Roman" w:eastAsia="Times New Roman" w:hAnsi="Times New Roman" w:cs="Times New Roman"/>
                <w:color w:val="000000"/>
                <w:sz w:val="24"/>
                <w:szCs w:val="24"/>
                <w:lang w:eastAsia="ru-RU"/>
              </w:rPr>
              <w:t>ены</w:t>
            </w:r>
            <w:r w:rsidRPr="00ED7EA9">
              <w:rPr>
                <w:rFonts w:ascii="Times New Roman" w:eastAsia="Times New Roman" w:hAnsi="Times New Roman" w:cs="Times New Roman"/>
                <w:color w:val="000000"/>
                <w:sz w:val="24"/>
                <w:szCs w:val="24"/>
                <w:lang w:eastAsia="ru-RU"/>
              </w:rPr>
              <w:t xml:space="preserve"> различия в подсчете проектной площади объектов и площади, определяемой кадастровым инженером.</w:t>
            </w:r>
          </w:p>
        </w:tc>
      </w:tr>
      <w:tr w:rsidR="00E6687B" w:rsidRPr="00BF5776" w:rsidTr="00FB73DD">
        <w:trPr>
          <w:trHeight w:val="253"/>
        </w:trPr>
        <w:tc>
          <w:tcPr>
            <w:tcW w:w="817" w:type="dxa"/>
          </w:tcPr>
          <w:p w:rsidR="00E6687B" w:rsidRDefault="00E6687B" w:rsidP="0068540D">
            <w:pPr>
              <w:pStyle w:val="ab"/>
              <w:ind w:left="29"/>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006" w:type="dxa"/>
          </w:tcPr>
          <w:p w:rsidR="00ED7EA9" w:rsidRDefault="00ED7EA9" w:rsidP="00ED7EA9">
            <w:pPr>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Государственная </w:t>
            </w:r>
            <w:r w:rsidR="00B92457">
              <w:rPr>
                <w:rFonts w:ascii="Times New Roman" w:hAnsi="Times New Roman" w:cs="Times New Roman"/>
                <w:sz w:val="24"/>
                <w:szCs w:val="24"/>
              </w:rPr>
              <w:t>Д</w:t>
            </w:r>
            <w:r>
              <w:rPr>
                <w:rFonts w:ascii="Times New Roman" w:hAnsi="Times New Roman" w:cs="Times New Roman"/>
                <w:sz w:val="24"/>
                <w:szCs w:val="24"/>
              </w:rPr>
              <w:t xml:space="preserve">ума </w:t>
            </w:r>
          </w:p>
          <w:p w:rsidR="00ED7EA9" w:rsidRDefault="00ED7EA9" w:rsidP="00ED7EA9">
            <w:pPr>
              <w:jc w:val="center"/>
              <w:rPr>
                <w:rFonts w:ascii="Times New Roman" w:hAnsi="Times New Roman" w:cs="Times New Roman"/>
                <w:sz w:val="24"/>
                <w:szCs w:val="24"/>
              </w:rPr>
            </w:pPr>
          </w:p>
          <w:p w:rsidR="00E6687B" w:rsidRPr="00ED7EA9" w:rsidRDefault="00E6687B" w:rsidP="00ED7EA9">
            <w:pPr>
              <w:jc w:val="center"/>
              <w:rPr>
                <w:rFonts w:ascii="Times New Roman" w:hAnsi="Times New Roman" w:cs="Times New Roman"/>
                <w:sz w:val="24"/>
                <w:szCs w:val="24"/>
              </w:rPr>
            </w:pPr>
          </w:p>
        </w:tc>
        <w:tc>
          <w:tcPr>
            <w:tcW w:w="4536" w:type="dxa"/>
          </w:tcPr>
          <w:p w:rsidR="00E6687B" w:rsidRPr="001502BE" w:rsidRDefault="001502BE" w:rsidP="00ED7EA9">
            <w:pPr>
              <w:autoSpaceDE w:val="0"/>
              <w:autoSpaceDN w:val="0"/>
              <w:adjustRightInd w:val="0"/>
              <w:jc w:val="center"/>
              <w:rPr>
                <w:rFonts w:ascii="Times New Roman" w:hAnsi="Times New Roman" w:cs="Times New Roman"/>
                <w:sz w:val="24"/>
                <w:szCs w:val="24"/>
              </w:rPr>
            </w:pPr>
            <w:r w:rsidRPr="001502BE">
              <w:rPr>
                <w:rFonts w:ascii="Times New Roman" w:hAnsi="Times New Roman" w:cs="Times New Roman"/>
                <w:sz w:val="24"/>
                <w:szCs w:val="24"/>
              </w:rPr>
              <w:t xml:space="preserve">Проект Федерального закона № 994421-7 «О внесении изменений в статью 70 Федерального закона </w:t>
            </w:r>
            <w:r>
              <w:rPr>
                <w:rFonts w:ascii="Times New Roman" w:hAnsi="Times New Roman" w:cs="Times New Roman"/>
                <w:sz w:val="24"/>
                <w:szCs w:val="24"/>
              </w:rPr>
              <w:br/>
            </w:r>
            <w:r w:rsidRPr="001502BE">
              <w:rPr>
                <w:rFonts w:ascii="Times New Roman" w:hAnsi="Times New Roman" w:cs="Times New Roman"/>
                <w:sz w:val="24"/>
                <w:szCs w:val="24"/>
              </w:rPr>
              <w:t>«О государст</w:t>
            </w:r>
            <w:r>
              <w:rPr>
                <w:rFonts w:ascii="Times New Roman" w:hAnsi="Times New Roman" w:cs="Times New Roman"/>
                <w:sz w:val="24"/>
                <w:szCs w:val="24"/>
              </w:rPr>
              <w:t>венной регистрации недвижимости»</w:t>
            </w:r>
            <w:r w:rsidRPr="001502BE">
              <w:rPr>
                <w:rFonts w:ascii="Times New Roman" w:hAnsi="Times New Roman" w:cs="Times New Roman"/>
                <w:sz w:val="24"/>
                <w:szCs w:val="24"/>
              </w:rPr>
              <w:t xml:space="preserve"> </w:t>
            </w:r>
            <w:r>
              <w:rPr>
                <w:rFonts w:ascii="Times New Roman" w:hAnsi="Times New Roman" w:cs="Times New Roman"/>
                <w:sz w:val="24"/>
                <w:szCs w:val="24"/>
              </w:rPr>
              <w:br/>
            </w:r>
            <w:r w:rsidRPr="001502BE">
              <w:rPr>
                <w:rFonts w:ascii="Times New Roman" w:hAnsi="Times New Roman" w:cs="Times New Roman"/>
                <w:sz w:val="24"/>
                <w:szCs w:val="24"/>
              </w:rPr>
              <w:t xml:space="preserve">и статью 16 Федерального закона </w:t>
            </w:r>
            <w:r>
              <w:rPr>
                <w:rFonts w:ascii="Times New Roman" w:hAnsi="Times New Roman" w:cs="Times New Roman"/>
                <w:sz w:val="24"/>
                <w:szCs w:val="24"/>
              </w:rPr>
              <w:br/>
            </w:r>
            <w:r w:rsidRPr="001502BE">
              <w:rPr>
                <w:rFonts w:ascii="Times New Roman" w:hAnsi="Times New Roman" w:cs="Times New Roman"/>
                <w:sz w:val="24"/>
                <w:szCs w:val="24"/>
              </w:rPr>
              <w:t xml:space="preserve">«О внесении изменений в Градостроительный кодекс Российской Федерации и отдельные законодательные акты Российской Федерации» </w:t>
            </w:r>
            <w:r w:rsidR="00ED7EA9">
              <w:rPr>
                <w:rFonts w:ascii="Times New Roman" w:hAnsi="Times New Roman" w:cs="Times New Roman"/>
                <w:sz w:val="24"/>
                <w:szCs w:val="24"/>
              </w:rPr>
              <w:br/>
            </w:r>
            <w:r w:rsidRPr="001502BE">
              <w:rPr>
                <w:rFonts w:ascii="Times New Roman" w:hAnsi="Times New Roman" w:cs="Times New Roman"/>
                <w:sz w:val="24"/>
                <w:szCs w:val="24"/>
              </w:rPr>
              <w:t xml:space="preserve">(о продлении «дачной амнистии») </w:t>
            </w:r>
          </w:p>
        </w:tc>
        <w:tc>
          <w:tcPr>
            <w:tcW w:w="6804" w:type="dxa"/>
          </w:tcPr>
          <w:p w:rsidR="00FB73DD" w:rsidRPr="00CE31C7" w:rsidRDefault="00ED7EA9" w:rsidP="00FB73DD">
            <w:pPr>
              <w:autoSpaceDE w:val="0"/>
              <w:autoSpaceDN w:val="0"/>
              <w:adjustRightInd w:val="0"/>
              <w:jc w:val="both"/>
              <w:rPr>
                <w:rFonts w:ascii="Times New Roman" w:hAnsi="Times New Roman" w:cs="Times New Roman"/>
                <w:sz w:val="24"/>
                <w:szCs w:val="24"/>
              </w:rPr>
            </w:pPr>
            <w:r>
              <w:rPr>
                <w:rFonts w:ascii="Times New Roman" w:hAnsi="Times New Roman" w:cs="Times New Roman"/>
                <w:bCs/>
                <w:sz w:val="24"/>
                <w:szCs w:val="24"/>
              </w:rPr>
              <w:t>18.11.2020 в</w:t>
            </w:r>
            <w:r w:rsidR="00FB73DD" w:rsidRPr="00CE31C7">
              <w:rPr>
                <w:rFonts w:ascii="Times New Roman" w:hAnsi="Times New Roman" w:cs="Times New Roman"/>
                <w:bCs/>
                <w:sz w:val="24"/>
                <w:szCs w:val="24"/>
              </w:rPr>
              <w:t xml:space="preserve"> третьем чтении принят законопроект о продлении «дачной амнистии» еще на 5 лет.</w:t>
            </w:r>
          </w:p>
          <w:p w:rsidR="00FB73DD" w:rsidRPr="00CE31C7" w:rsidRDefault="00FB73DD" w:rsidP="00FB73DD">
            <w:pPr>
              <w:autoSpaceDE w:val="0"/>
              <w:autoSpaceDN w:val="0"/>
              <w:adjustRightInd w:val="0"/>
              <w:jc w:val="both"/>
              <w:rPr>
                <w:rFonts w:ascii="Times New Roman" w:hAnsi="Times New Roman" w:cs="Times New Roman"/>
                <w:sz w:val="24"/>
                <w:szCs w:val="24"/>
              </w:rPr>
            </w:pPr>
            <w:r w:rsidRPr="00CE31C7">
              <w:rPr>
                <w:rFonts w:ascii="Times New Roman" w:hAnsi="Times New Roman" w:cs="Times New Roman"/>
                <w:sz w:val="24"/>
                <w:szCs w:val="24"/>
              </w:rPr>
              <w:t>Настоящим законопроектом, до 1 марта 2026 г. предлагается продлить срок упрощенного порядка оформления прав граждан на жилые или садовые дома, построенные на земельном участке, предназначенном для ведения гражданами садоводства, для индивидуального жилищного строительства или для ведения личного подсобного хозяйства.</w:t>
            </w:r>
          </w:p>
          <w:p w:rsidR="00FB73DD" w:rsidRPr="00CE31C7" w:rsidRDefault="00FB73DD" w:rsidP="00FB73DD">
            <w:pPr>
              <w:autoSpaceDE w:val="0"/>
              <w:autoSpaceDN w:val="0"/>
              <w:adjustRightInd w:val="0"/>
              <w:jc w:val="both"/>
              <w:rPr>
                <w:rFonts w:ascii="Times New Roman" w:hAnsi="Times New Roman" w:cs="Times New Roman"/>
                <w:sz w:val="24"/>
                <w:szCs w:val="24"/>
              </w:rPr>
            </w:pPr>
            <w:r w:rsidRPr="00CE31C7">
              <w:rPr>
                <w:rFonts w:ascii="Times New Roman" w:hAnsi="Times New Roman" w:cs="Times New Roman"/>
                <w:sz w:val="24"/>
                <w:szCs w:val="24"/>
              </w:rPr>
              <w:t xml:space="preserve">С целью исключения случаев строительства объектов, </w:t>
            </w:r>
            <w:r w:rsidR="00ED7EA9">
              <w:rPr>
                <w:rFonts w:ascii="Times New Roman" w:hAnsi="Times New Roman" w:cs="Times New Roman"/>
                <w:sz w:val="24"/>
                <w:szCs w:val="24"/>
              </w:rPr>
              <w:br/>
            </w:r>
            <w:r w:rsidRPr="00CE31C7">
              <w:rPr>
                <w:rFonts w:ascii="Times New Roman" w:hAnsi="Times New Roman" w:cs="Times New Roman"/>
                <w:sz w:val="24"/>
                <w:szCs w:val="24"/>
              </w:rPr>
              <w:t>не соответствующих установленным требованиям к объектам ИЖС, законопроектом предусматривается, что индивидуальный жилой дом или садовый дом должны соответствовать параметрам объекта ИЖС, определенным Градостроительным кодексом РФ.</w:t>
            </w:r>
          </w:p>
          <w:p w:rsidR="00E6687B" w:rsidRPr="00CE31C7" w:rsidRDefault="00FB73DD" w:rsidP="00FB73DD">
            <w:pPr>
              <w:autoSpaceDE w:val="0"/>
              <w:autoSpaceDN w:val="0"/>
              <w:adjustRightInd w:val="0"/>
              <w:jc w:val="both"/>
              <w:rPr>
                <w:rFonts w:ascii="Times New Roman" w:hAnsi="Times New Roman" w:cs="Times New Roman"/>
                <w:bCs/>
                <w:sz w:val="24"/>
                <w:szCs w:val="24"/>
              </w:rPr>
            </w:pPr>
            <w:r w:rsidRPr="00CE31C7">
              <w:rPr>
                <w:rFonts w:ascii="Times New Roman" w:hAnsi="Times New Roman" w:cs="Times New Roman"/>
                <w:sz w:val="24"/>
                <w:szCs w:val="24"/>
              </w:rPr>
              <w:t>Также до 1 марта 2026 г. предлагается продлить упрощенный порядок направления уведомлений о строительстве объектов недвижимости, строительство которых начато до 4 августа 2018 года, т.е. до вступления в силу уведомительного порядка.</w:t>
            </w:r>
          </w:p>
        </w:tc>
      </w:tr>
      <w:tr w:rsidR="00E6687B" w:rsidRPr="00BF5776" w:rsidTr="00FB73DD">
        <w:trPr>
          <w:trHeight w:val="253"/>
        </w:trPr>
        <w:tc>
          <w:tcPr>
            <w:tcW w:w="817" w:type="dxa"/>
          </w:tcPr>
          <w:p w:rsidR="00E6687B" w:rsidRDefault="00ED7EA9" w:rsidP="0068540D">
            <w:pPr>
              <w:pStyle w:val="ab"/>
              <w:ind w:left="29"/>
              <w:jc w:val="center"/>
              <w:rPr>
                <w:rFonts w:ascii="Times New Roman" w:hAnsi="Times New Roman" w:cs="Times New Roman"/>
                <w:sz w:val="24"/>
                <w:szCs w:val="24"/>
              </w:rPr>
            </w:pPr>
            <w:r>
              <w:rPr>
                <w:rFonts w:ascii="Times New Roman" w:hAnsi="Times New Roman" w:cs="Times New Roman"/>
                <w:sz w:val="24"/>
                <w:szCs w:val="24"/>
              </w:rPr>
              <w:t>3.</w:t>
            </w:r>
          </w:p>
        </w:tc>
        <w:tc>
          <w:tcPr>
            <w:tcW w:w="3006" w:type="dxa"/>
          </w:tcPr>
          <w:p w:rsidR="00E6687B" w:rsidRPr="000A16DB" w:rsidRDefault="009F71A0" w:rsidP="000A16DB">
            <w:pPr>
              <w:autoSpaceDE w:val="0"/>
              <w:autoSpaceDN w:val="0"/>
              <w:adjustRightInd w:val="0"/>
              <w:jc w:val="center"/>
              <w:rPr>
                <w:rFonts w:ascii="Times New Roman" w:hAnsi="Times New Roman" w:cs="Times New Roman"/>
                <w:sz w:val="24"/>
                <w:szCs w:val="24"/>
              </w:rPr>
            </w:pPr>
            <w:proofErr w:type="spellStart"/>
            <w:r>
              <w:rPr>
                <w:rFonts w:ascii="Times New Roman" w:hAnsi="Times New Roman" w:cs="Times New Roman"/>
                <w:sz w:val="24"/>
                <w:szCs w:val="24"/>
              </w:rPr>
              <w:t>Росреестр</w:t>
            </w:r>
            <w:proofErr w:type="spellEnd"/>
          </w:p>
        </w:tc>
        <w:tc>
          <w:tcPr>
            <w:tcW w:w="4536" w:type="dxa"/>
          </w:tcPr>
          <w:p w:rsidR="009F71A0" w:rsidRDefault="009F71A0" w:rsidP="009F71A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Письмо </w:t>
            </w:r>
            <w:proofErr w:type="spellStart"/>
            <w:r>
              <w:rPr>
                <w:rFonts w:ascii="Times New Roman" w:hAnsi="Times New Roman" w:cs="Times New Roman"/>
                <w:sz w:val="24"/>
                <w:szCs w:val="24"/>
              </w:rPr>
              <w:t>Росреестра</w:t>
            </w:r>
            <w:proofErr w:type="spellEnd"/>
            <w:r>
              <w:rPr>
                <w:rFonts w:ascii="Times New Roman" w:hAnsi="Times New Roman" w:cs="Times New Roman"/>
                <w:sz w:val="24"/>
                <w:szCs w:val="24"/>
              </w:rPr>
              <w:t xml:space="preserve"> </w:t>
            </w:r>
          </w:p>
          <w:p w:rsidR="009F71A0" w:rsidRDefault="009F71A0" w:rsidP="009F71A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 17.11.2020 № 13-00408/20</w:t>
            </w:r>
          </w:p>
          <w:p w:rsidR="009F71A0" w:rsidRDefault="009F71A0" w:rsidP="009F71A0">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 рассмотрении обращения»</w:t>
            </w:r>
          </w:p>
          <w:p w:rsidR="00E6687B" w:rsidRDefault="00E6687B" w:rsidP="00B70F69">
            <w:pPr>
              <w:autoSpaceDE w:val="0"/>
              <w:autoSpaceDN w:val="0"/>
              <w:adjustRightInd w:val="0"/>
              <w:jc w:val="center"/>
              <w:rPr>
                <w:rFonts w:ascii="Times New Roman" w:hAnsi="Times New Roman" w:cs="Times New Roman"/>
                <w:sz w:val="24"/>
                <w:szCs w:val="24"/>
              </w:rPr>
            </w:pPr>
          </w:p>
        </w:tc>
        <w:tc>
          <w:tcPr>
            <w:tcW w:w="6804" w:type="dxa"/>
          </w:tcPr>
          <w:p w:rsidR="009F71A0" w:rsidRPr="009F71A0" w:rsidRDefault="009F71A0" w:rsidP="009F71A0">
            <w:pPr>
              <w:autoSpaceDE w:val="0"/>
              <w:autoSpaceDN w:val="0"/>
              <w:adjustRightInd w:val="0"/>
              <w:jc w:val="both"/>
              <w:rPr>
                <w:rFonts w:ascii="Times New Roman" w:hAnsi="Times New Roman" w:cs="Times New Roman"/>
                <w:sz w:val="24"/>
                <w:szCs w:val="24"/>
              </w:rPr>
            </w:pPr>
            <w:proofErr w:type="spellStart"/>
            <w:r w:rsidRPr="009F71A0">
              <w:rPr>
                <w:rFonts w:ascii="Times New Roman" w:hAnsi="Times New Roman" w:cs="Times New Roman"/>
                <w:bCs/>
                <w:sz w:val="24"/>
                <w:szCs w:val="24"/>
              </w:rPr>
              <w:t>Росреестром</w:t>
            </w:r>
            <w:proofErr w:type="spellEnd"/>
            <w:r w:rsidRPr="009F71A0">
              <w:rPr>
                <w:rFonts w:ascii="Times New Roman" w:hAnsi="Times New Roman" w:cs="Times New Roman"/>
                <w:bCs/>
                <w:sz w:val="24"/>
                <w:szCs w:val="24"/>
              </w:rPr>
              <w:t xml:space="preserve"> рассмотрен вопрос о согласовании местоположения границ земельных участков.</w:t>
            </w:r>
          </w:p>
          <w:p w:rsidR="009F71A0" w:rsidRDefault="009F71A0" w:rsidP="009F71A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Сообщается, что действующим законодательством </w:t>
            </w:r>
            <w:r>
              <w:rPr>
                <w:rFonts w:ascii="Times New Roman" w:hAnsi="Times New Roman" w:cs="Times New Roman"/>
                <w:sz w:val="24"/>
                <w:szCs w:val="24"/>
              </w:rPr>
              <w:br/>
              <w:t xml:space="preserve">не предусмотрено необходимости согласования местоположения границ земельных участков в случае, </w:t>
            </w:r>
            <w:r>
              <w:rPr>
                <w:rFonts w:ascii="Times New Roman" w:hAnsi="Times New Roman" w:cs="Times New Roman"/>
                <w:sz w:val="24"/>
                <w:szCs w:val="24"/>
              </w:rPr>
              <w:br/>
              <w:t xml:space="preserve">если смежными с земельным участком являются «земли». </w:t>
            </w:r>
            <w:r>
              <w:rPr>
                <w:rFonts w:ascii="Times New Roman" w:hAnsi="Times New Roman" w:cs="Times New Roman"/>
                <w:sz w:val="24"/>
                <w:szCs w:val="24"/>
              </w:rPr>
              <w:br/>
              <w:t xml:space="preserve">При этом в случае, если в ЕГРН отсутствуют сведения </w:t>
            </w:r>
            <w:r>
              <w:rPr>
                <w:rFonts w:ascii="Times New Roman" w:hAnsi="Times New Roman" w:cs="Times New Roman"/>
                <w:sz w:val="24"/>
                <w:szCs w:val="24"/>
              </w:rPr>
              <w:br/>
              <w:t xml:space="preserve">о координатах характерных точек границ смежного земельного участка или в связи с выполнением кадастровых работ уточняется местоположение отдельных частей границ смежного земельного участка, описание местоположения границ которого (в том числе при наличии координат характерных точек границ такого участка) не соответствует установленным требованиям </w:t>
            </w:r>
            <w:r>
              <w:rPr>
                <w:rFonts w:ascii="Times New Roman" w:hAnsi="Times New Roman" w:cs="Times New Roman"/>
                <w:sz w:val="24"/>
                <w:szCs w:val="24"/>
              </w:rPr>
              <w:br/>
              <w:t xml:space="preserve">к описанию местоположения границ земельных участков, или </w:t>
            </w:r>
            <w:r>
              <w:rPr>
                <w:rFonts w:ascii="Times New Roman" w:hAnsi="Times New Roman" w:cs="Times New Roman"/>
                <w:sz w:val="24"/>
                <w:szCs w:val="24"/>
              </w:rPr>
              <w:lastRenderedPageBreak/>
              <w:t>необходимо внесение изменения в такую общую границу, согласование местоположения таких частей границ земельных участков является обязательным.</w:t>
            </w:r>
          </w:p>
          <w:p w:rsidR="00E6687B" w:rsidRPr="001F393E" w:rsidRDefault="009F71A0" w:rsidP="00ED7EA9">
            <w:pPr>
              <w:autoSpaceDE w:val="0"/>
              <w:autoSpaceDN w:val="0"/>
              <w:adjustRightInd w:val="0"/>
              <w:jc w:val="both"/>
              <w:rPr>
                <w:rFonts w:ascii="Times New Roman" w:hAnsi="Times New Roman" w:cs="Times New Roman"/>
                <w:bCs/>
                <w:sz w:val="24"/>
                <w:szCs w:val="24"/>
              </w:rPr>
            </w:pPr>
            <w:r>
              <w:rPr>
                <w:rFonts w:ascii="Times New Roman" w:hAnsi="Times New Roman" w:cs="Times New Roman"/>
                <w:sz w:val="24"/>
                <w:szCs w:val="24"/>
              </w:rPr>
              <w:t xml:space="preserve">Кадастровый инженер за внесение заведомо ложных сведений </w:t>
            </w:r>
            <w:r>
              <w:rPr>
                <w:rFonts w:ascii="Times New Roman" w:hAnsi="Times New Roman" w:cs="Times New Roman"/>
                <w:sz w:val="24"/>
                <w:szCs w:val="24"/>
              </w:rPr>
              <w:br/>
              <w:t xml:space="preserve">в межевой план несет административную ответственность </w:t>
            </w:r>
            <w:r>
              <w:rPr>
                <w:rFonts w:ascii="Times New Roman" w:hAnsi="Times New Roman" w:cs="Times New Roman"/>
                <w:sz w:val="24"/>
                <w:szCs w:val="24"/>
              </w:rPr>
              <w:br/>
              <w:t>в соответствии с частью 4 статьи 14.35 КоАП РФ, если эти действия не содержат уголовно наказуемого деяния, предусмотренного статьей 170.2 УК РФ, а ненадлежащее исполнение кадастровых работ, предусмотренных договором подряда, влечет гражданско-правовую ответственность кадастрового инженера, предусмотренную статьей 723 ГК РФ.</w:t>
            </w:r>
          </w:p>
        </w:tc>
      </w:tr>
      <w:tr w:rsidR="00E6687B" w:rsidRPr="00BF5776" w:rsidTr="00FB73DD">
        <w:trPr>
          <w:trHeight w:val="253"/>
        </w:trPr>
        <w:tc>
          <w:tcPr>
            <w:tcW w:w="817" w:type="dxa"/>
          </w:tcPr>
          <w:p w:rsidR="00E6687B" w:rsidRDefault="00ED7EA9" w:rsidP="0068540D">
            <w:pPr>
              <w:pStyle w:val="ab"/>
              <w:ind w:left="29"/>
              <w:jc w:val="center"/>
              <w:rPr>
                <w:rFonts w:ascii="Times New Roman" w:hAnsi="Times New Roman" w:cs="Times New Roman"/>
                <w:sz w:val="24"/>
                <w:szCs w:val="24"/>
              </w:rPr>
            </w:pPr>
            <w:r>
              <w:rPr>
                <w:rFonts w:ascii="Times New Roman" w:hAnsi="Times New Roman" w:cs="Times New Roman"/>
                <w:sz w:val="24"/>
                <w:szCs w:val="24"/>
              </w:rPr>
              <w:lastRenderedPageBreak/>
              <w:t>4</w:t>
            </w:r>
            <w:r w:rsidR="00E6687B">
              <w:rPr>
                <w:rFonts w:ascii="Times New Roman" w:hAnsi="Times New Roman" w:cs="Times New Roman"/>
                <w:sz w:val="24"/>
                <w:szCs w:val="24"/>
              </w:rPr>
              <w:t>.</w:t>
            </w:r>
          </w:p>
        </w:tc>
        <w:tc>
          <w:tcPr>
            <w:tcW w:w="3006" w:type="dxa"/>
          </w:tcPr>
          <w:p w:rsidR="00E6687B" w:rsidRDefault="00B92457" w:rsidP="00E6687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Правительство</w:t>
            </w:r>
            <w:bookmarkStart w:id="0" w:name="_GoBack"/>
            <w:bookmarkEnd w:id="0"/>
            <w:r w:rsidR="00E6687B">
              <w:rPr>
                <w:rFonts w:ascii="Times New Roman" w:hAnsi="Times New Roman" w:cs="Times New Roman"/>
                <w:sz w:val="24"/>
                <w:szCs w:val="24"/>
              </w:rPr>
              <w:t xml:space="preserve"> РФ</w:t>
            </w:r>
          </w:p>
          <w:p w:rsidR="00E6687B" w:rsidRDefault="00E6687B" w:rsidP="00E6687B">
            <w:pPr>
              <w:autoSpaceDE w:val="0"/>
              <w:autoSpaceDN w:val="0"/>
              <w:adjustRightInd w:val="0"/>
              <w:jc w:val="center"/>
              <w:rPr>
                <w:rFonts w:ascii="Times New Roman" w:hAnsi="Times New Roman" w:cs="Times New Roman"/>
                <w:sz w:val="24"/>
                <w:szCs w:val="24"/>
              </w:rPr>
            </w:pPr>
          </w:p>
          <w:p w:rsidR="00E6687B" w:rsidRPr="000A16DB" w:rsidRDefault="00E6687B" w:rsidP="00E6687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28.11.2020</w:t>
            </w:r>
          </w:p>
        </w:tc>
        <w:tc>
          <w:tcPr>
            <w:tcW w:w="4536" w:type="dxa"/>
          </w:tcPr>
          <w:p w:rsidR="00E6687B" w:rsidRDefault="00E6687B" w:rsidP="00E6687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Постановление Правительства РФ</w:t>
            </w:r>
          </w:p>
          <w:p w:rsidR="00E6687B" w:rsidRDefault="00E6687B" w:rsidP="00E6687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от 12.11.2020 № 1816</w:t>
            </w:r>
          </w:p>
          <w:p w:rsidR="00E6687B" w:rsidRDefault="00E6687B" w:rsidP="00E6687B">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«Об утверждении перечня случаев, при которых для строительства, реконструкции линейного объекта </w:t>
            </w:r>
            <w:r>
              <w:rPr>
                <w:rFonts w:ascii="Times New Roman" w:hAnsi="Times New Roman" w:cs="Times New Roman"/>
                <w:sz w:val="24"/>
                <w:szCs w:val="24"/>
              </w:rPr>
              <w:br/>
              <w:t xml:space="preserve">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w:t>
            </w:r>
            <w:r>
              <w:rPr>
                <w:rFonts w:ascii="Times New Roman" w:hAnsi="Times New Roman" w:cs="Times New Roman"/>
                <w:sz w:val="24"/>
                <w:szCs w:val="24"/>
              </w:rPr>
              <w:br/>
              <w:t>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E6687B" w:rsidRDefault="00E6687B" w:rsidP="00E6687B">
            <w:pPr>
              <w:autoSpaceDE w:val="0"/>
              <w:autoSpaceDN w:val="0"/>
              <w:adjustRightInd w:val="0"/>
              <w:rPr>
                <w:rFonts w:ascii="Times New Roman" w:hAnsi="Times New Roman" w:cs="Times New Roman"/>
                <w:sz w:val="24"/>
                <w:szCs w:val="24"/>
              </w:rPr>
            </w:pPr>
          </w:p>
        </w:tc>
        <w:tc>
          <w:tcPr>
            <w:tcW w:w="6804" w:type="dxa"/>
          </w:tcPr>
          <w:p w:rsidR="00E6687B" w:rsidRPr="00E6687B" w:rsidRDefault="00E6687B" w:rsidP="00E6687B">
            <w:pPr>
              <w:autoSpaceDE w:val="0"/>
              <w:autoSpaceDN w:val="0"/>
              <w:adjustRightInd w:val="0"/>
              <w:jc w:val="both"/>
              <w:rPr>
                <w:rFonts w:ascii="Times New Roman" w:hAnsi="Times New Roman" w:cs="Times New Roman"/>
                <w:sz w:val="24"/>
                <w:szCs w:val="24"/>
              </w:rPr>
            </w:pPr>
            <w:r w:rsidRPr="00E6687B">
              <w:rPr>
                <w:rFonts w:ascii="Times New Roman" w:hAnsi="Times New Roman" w:cs="Times New Roman"/>
                <w:bCs/>
                <w:sz w:val="24"/>
                <w:szCs w:val="24"/>
              </w:rPr>
              <w:t>Обновлен перечень случаев, при которых для строительства, реконструкции линейного объекта не требуется подготовка документации по планировке территории.</w:t>
            </w:r>
          </w:p>
          <w:p w:rsidR="00E6687B" w:rsidRDefault="00E6687B" w:rsidP="00E6687B">
            <w:pPr>
              <w:autoSpaceDE w:val="0"/>
              <w:autoSpaceDN w:val="0"/>
              <w:adjustRightInd w:val="0"/>
              <w:jc w:val="both"/>
              <w:rPr>
                <w:rFonts w:ascii="Times New Roman" w:hAnsi="Times New Roman" w:cs="Times New Roman"/>
                <w:sz w:val="24"/>
                <w:szCs w:val="24"/>
              </w:rPr>
            </w:pPr>
            <w:r w:rsidRPr="00E6687B">
              <w:rPr>
                <w:rFonts w:ascii="Times New Roman" w:hAnsi="Times New Roman" w:cs="Times New Roman"/>
                <w:sz w:val="24"/>
                <w:szCs w:val="24"/>
              </w:rPr>
              <w:t xml:space="preserve">Также утвержден новый перечень случаев, при которых для строительства, реконструкции объекта капитального строительства не требуется получение разрешения </w:t>
            </w:r>
            <w:r>
              <w:rPr>
                <w:rFonts w:ascii="Times New Roman" w:hAnsi="Times New Roman" w:cs="Times New Roman"/>
                <w:sz w:val="24"/>
                <w:szCs w:val="24"/>
              </w:rPr>
              <w:br/>
            </w:r>
            <w:r w:rsidRPr="00E6687B">
              <w:rPr>
                <w:rFonts w:ascii="Times New Roman" w:hAnsi="Times New Roman" w:cs="Times New Roman"/>
                <w:sz w:val="24"/>
                <w:szCs w:val="24"/>
              </w:rPr>
              <w:t>на с</w:t>
            </w:r>
            <w:r>
              <w:rPr>
                <w:rFonts w:ascii="Times New Roman" w:hAnsi="Times New Roman" w:cs="Times New Roman"/>
                <w:sz w:val="24"/>
                <w:szCs w:val="24"/>
              </w:rPr>
              <w:t>троительство, а именно:</w:t>
            </w:r>
          </w:p>
          <w:p w:rsidR="00E6687B" w:rsidRPr="00E6687B" w:rsidRDefault="00E6687B" w:rsidP="00E6687B">
            <w:pPr>
              <w:pStyle w:val="ab"/>
              <w:numPr>
                <w:ilvl w:val="0"/>
                <w:numId w:val="45"/>
              </w:numPr>
              <w:autoSpaceDE w:val="0"/>
              <w:autoSpaceDN w:val="0"/>
              <w:adjustRightInd w:val="0"/>
              <w:ind w:left="34" w:firstLine="0"/>
              <w:jc w:val="both"/>
              <w:rPr>
                <w:rFonts w:ascii="Times New Roman" w:hAnsi="Times New Roman" w:cs="Times New Roman"/>
                <w:sz w:val="24"/>
                <w:szCs w:val="24"/>
              </w:rPr>
            </w:pPr>
            <w:r w:rsidRPr="00E6687B">
              <w:rPr>
                <w:rFonts w:ascii="Times New Roman" w:hAnsi="Times New Roman" w:cs="Times New Roman"/>
                <w:sz w:val="24"/>
                <w:szCs w:val="24"/>
              </w:rPr>
              <w:t>линий связи и сооружений связи, не являющихся особо опасными, технически сложными объектами связи;</w:t>
            </w:r>
          </w:p>
          <w:p w:rsidR="00E6687B" w:rsidRPr="00E6687B" w:rsidRDefault="00E6687B" w:rsidP="00E6687B">
            <w:pPr>
              <w:pStyle w:val="ab"/>
              <w:numPr>
                <w:ilvl w:val="0"/>
                <w:numId w:val="45"/>
              </w:numPr>
              <w:autoSpaceDE w:val="0"/>
              <w:autoSpaceDN w:val="0"/>
              <w:adjustRightInd w:val="0"/>
              <w:ind w:left="34" w:firstLine="0"/>
              <w:jc w:val="both"/>
              <w:rPr>
                <w:rFonts w:ascii="Times New Roman" w:hAnsi="Times New Roman" w:cs="Times New Roman"/>
                <w:sz w:val="24"/>
                <w:szCs w:val="24"/>
              </w:rPr>
            </w:pPr>
            <w:r w:rsidRPr="00E6687B">
              <w:rPr>
                <w:rFonts w:ascii="Times New Roman" w:hAnsi="Times New Roman" w:cs="Times New Roman"/>
                <w:sz w:val="24"/>
                <w:szCs w:val="24"/>
              </w:rPr>
              <w:t xml:space="preserve">линий электропередачи классом напряжения до 35 </w:t>
            </w:r>
            <w:proofErr w:type="spellStart"/>
            <w:r w:rsidRPr="00E6687B">
              <w:rPr>
                <w:rFonts w:ascii="Times New Roman" w:hAnsi="Times New Roman" w:cs="Times New Roman"/>
                <w:sz w:val="24"/>
                <w:szCs w:val="24"/>
              </w:rPr>
              <w:t>кВ</w:t>
            </w:r>
            <w:proofErr w:type="spellEnd"/>
            <w:r w:rsidRPr="00E6687B">
              <w:rPr>
                <w:rFonts w:ascii="Times New Roman" w:hAnsi="Times New Roman" w:cs="Times New Roman"/>
                <w:sz w:val="24"/>
                <w:szCs w:val="24"/>
              </w:rPr>
              <w:t xml:space="preserve"> включительно, а также связанных с ними трансформаторных подстанций, распределительных пунктов;</w:t>
            </w:r>
          </w:p>
          <w:p w:rsidR="00E6687B" w:rsidRPr="00E6687B" w:rsidRDefault="00E6687B" w:rsidP="00E6687B">
            <w:pPr>
              <w:pStyle w:val="ab"/>
              <w:numPr>
                <w:ilvl w:val="0"/>
                <w:numId w:val="45"/>
              </w:numPr>
              <w:autoSpaceDE w:val="0"/>
              <w:autoSpaceDN w:val="0"/>
              <w:adjustRightInd w:val="0"/>
              <w:ind w:left="34" w:firstLine="0"/>
              <w:jc w:val="both"/>
              <w:rPr>
                <w:rFonts w:ascii="Times New Roman" w:hAnsi="Times New Roman" w:cs="Times New Roman"/>
                <w:sz w:val="24"/>
                <w:szCs w:val="24"/>
              </w:rPr>
            </w:pPr>
            <w:r w:rsidRPr="00E6687B">
              <w:rPr>
                <w:rFonts w:ascii="Times New Roman" w:hAnsi="Times New Roman" w:cs="Times New Roman"/>
                <w:sz w:val="24"/>
                <w:szCs w:val="24"/>
              </w:rPr>
              <w:t xml:space="preserve">тепловых сетей, транспортирующих водяной пар </w:t>
            </w:r>
            <w:r>
              <w:rPr>
                <w:rFonts w:ascii="Times New Roman" w:hAnsi="Times New Roman" w:cs="Times New Roman"/>
                <w:sz w:val="24"/>
                <w:szCs w:val="24"/>
              </w:rPr>
              <w:br/>
            </w:r>
            <w:r w:rsidRPr="00E6687B">
              <w:rPr>
                <w:rFonts w:ascii="Times New Roman" w:hAnsi="Times New Roman" w:cs="Times New Roman"/>
                <w:sz w:val="24"/>
                <w:szCs w:val="24"/>
              </w:rPr>
              <w:t xml:space="preserve">с рабочим давлением до 1,6 </w:t>
            </w:r>
            <w:proofErr w:type="spellStart"/>
            <w:r w:rsidRPr="00E6687B">
              <w:rPr>
                <w:rFonts w:ascii="Times New Roman" w:hAnsi="Times New Roman" w:cs="Times New Roman"/>
                <w:sz w:val="24"/>
                <w:szCs w:val="24"/>
              </w:rPr>
              <w:t>мегапаскаля</w:t>
            </w:r>
            <w:proofErr w:type="spellEnd"/>
            <w:r w:rsidRPr="00E6687B">
              <w:rPr>
                <w:rFonts w:ascii="Times New Roman" w:hAnsi="Times New Roman" w:cs="Times New Roman"/>
                <w:sz w:val="24"/>
                <w:szCs w:val="24"/>
              </w:rPr>
              <w:t xml:space="preserve"> включительно или горячую воду с температурой до 150 °C включительно;</w:t>
            </w:r>
          </w:p>
          <w:p w:rsidR="00E6687B" w:rsidRPr="00E6687B" w:rsidRDefault="00E6687B" w:rsidP="00E6687B">
            <w:pPr>
              <w:pStyle w:val="ab"/>
              <w:numPr>
                <w:ilvl w:val="0"/>
                <w:numId w:val="45"/>
              </w:numPr>
              <w:autoSpaceDE w:val="0"/>
              <w:autoSpaceDN w:val="0"/>
              <w:adjustRightInd w:val="0"/>
              <w:ind w:left="34" w:firstLine="0"/>
              <w:jc w:val="both"/>
              <w:rPr>
                <w:rFonts w:ascii="Times New Roman" w:hAnsi="Times New Roman" w:cs="Times New Roman"/>
                <w:sz w:val="24"/>
                <w:szCs w:val="24"/>
              </w:rPr>
            </w:pPr>
            <w:r w:rsidRPr="00E6687B">
              <w:rPr>
                <w:rFonts w:ascii="Times New Roman" w:hAnsi="Times New Roman" w:cs="Times New Roman"/>
                <w:sz w:val="24"/>
                <w:szCs w:val="24"/>
              </w:rPr>
              <w:t xml:space="preserve">водопроводов и водоводов всех видов диаметром </w:t>
            </w:r>
            <w:r>
              <w:rPr>
                <w:rFonts w:ascii="Times New Roman" w:hAnsi="Times New Roman" w:cs="Times New Roman"/>
                <w:sz w:val="24"/>
                <w:szCs w:val="24"/>
              </w:rPr>
              <w:br/>
            </w:r>
            <w:r w:rsidRPr="00E6687B">
              <w:rPr>
                <w:rFonts w:ascii="Times New Roman" w:hAnsi="Times New Roman" w:cs="Times New Roman"/>
                <w:sz w:val="24"/>
                <w:szCs w:val="24"/>
              </w:rPr>
              <w:t>до 500 мм;</w:t>
            </w:r>
          </w:p>
          <w:p w:rsidR="00E6687B" w:rsidRPr="00E6687B" w:rsidRDefault="00E6687B" w:rsidP="00E6687B">
            <w:pPr>
              <w:pStyle w:val="ab"/>
              <w:numPr>
                <w:ilvl w:val="0"/>
                <w:numId w:val="45"/>
              </w:numPr>
              <w:autoSpaceDE w:val="0"/>
              <w:autoSpaceDN w:val="0"/>
              <w:adjustRightInd w:val="0"/>
              <w:ind w:left="34" w:firstLine="0"/>
              <w:jc w:val="both"/>
              <w:rPr>
                <w:rFonts w:ascii="Times New Roman" w:hAnsi="Times New Roman" w:cs="Times New Roman"/>
                <w:sz w:val="24"/>
                <w:szCs w:val="24"/>
              </w:rPr>
            </w:pPr>
            <w:r w:rsidRPr="00E6687B">
              <w:rPr>
                <w:rFonts w:ascii="Times New Roman" w:hAnsi="Times New Roman" w:cs="Times New Roman"/>
                <w:sz w:val="24"/>
                <w:szCs w:val="24"/>
              </w:rPr>
              <w:t xml:space="preserve">линейных сооружений водоотведения диаметром </w:t>
            </w:r>
            <w:r>
              <w:rPr>
                <w:rFonts w:ascii="Times New Roman" w:hAnsi="Times New Roman" w:cs="Times New Roman"/>
                <w:sz w:val="24"/>
                <w:szCs w:val="24"/>
              </w:rPr>
              <w:br/>
            </w:r>
            <w:r w:rsidRPr="00E6687B">
              <w:rPr>
                <w:rFonts w:ascii="Times New Roman" w:hAnsi="Times New Roman" w:cs="Times New Roman"/>
                <w:sz w:val="24"/>
                <w:szCs w:val="24"/>
              </w:rPr>
              <w:t>до 1000 мм;</w:t>
            </w:r>
          </w:p>
          <w:p w:rsidR="00E6687B" w:rsidRPr="00E6687B" w:rsidRDefault="00E6687B" w:rsidP="00E6687B">
            <w:pPr>
              <w:pStyle w:val="ab"/>
              <w:numPr>
                <w:ilvl w:val="0"/>
                <w:numId w:val="45"/>
              </w:numPr>
              <w:autoSpaceDE w:val="0"/>
              <w:autoSpaceDN w:val="0"/>
              <w:adjustRightInd w:val="0"/>
              <w:ind w:left="34" w:firstLine="0"/>
              <w:jc w:val="both"/>
              <w:rPr>
                <w:rFonts w:ascii="Times New Roman" w:hAnsi="Times New Roman" w:cs="Times New Roman"/>
                <w:sz w:val="24"/>
                <w:szCs w:val="24"/>
              </w:rPr>
            </w:pPr>
            <w:r w:rsidRPr="00E6687B">
              <w:rPr>
                <w:rFonts w:ascii="Times New Roman" w:hAnsi="Times New Roman" w:cs="Times New Roman"/>
                <w:sz w:val="24"/>
                <w:szCs w:val="24"/>
              </w:rPr>
              <w:t xml:space="preserve">линейных объектов, размещаемых пользователем недр </w:t>
            </w:r>
            <w:r>
              <w:rPr>
                <w:rFonts w:ascii="Times New Roman" w:hAnsi="Times New Roman" w:cs="Times New Roman"/>
                <w:sz w:val="24"/>
                <w:szCs w:val="24"/>
              </w:rPr>
              <w:br/>
            </w:r>
            <w:r w:rsidRPr="00E6687B">
              <w:rPr>
                <w:rFonts w:ascii="Times New Roman" w:hAnsi="Times New Roman" w:cs="Times New Roman"/>
                <w:sz w:val="24"/>
                <w:szCs w:val="24"/>
              </w:rPr>
              <w:t xml:space="preserve">в целях проведения работ по геологическому изучению недр </w:t>
            </w:r>
            <w:r>
              <w:rPr>
                <w:rFonts w:ascii="Times New Roman" w:hAnsi="Times New Roman" w:cs="Times New Roman"/>
                <w:sz w:val="24"/>
                <w:szCs w:val="24"/>
              </w:rPr>
              <w:br/>
            </w:r>
            <w:r w:rsidRPr="00E6687B">
              <w:rPr>
                <w:rFonts w:ascii="Times New Roman" w:hAnsi="Times New Roman" w:cs="Times New Roman"/>
                <w:sz w:val="24"/>
                <w:szCs w:val="24"/>
              </w:rPr>
              <w:t xml:space="preserve">и (или) разведки и добычи полезных ископаемых в границах участков недр, при условии, что такие объекты не являются </w:t>
            </w:r>
            <w:r w:rsidRPr="00E6687B">
              <w:rPr>
                <w:rFonts w:ascii="Times New Roman" w:hAnsi="Times New Roman" w:cs="Times New Roman"/>
                <w:sz w:val="24"/>
                <w:szCs w:val="24"/>
              </w:rPr>
              <w:lastRenderedPageBreak/>
              <w:t>особо опасными, технически сложными и уникальными объектами и одновременно строительство, реконструкция таких объектов осуществляются за пределами границ населенных пунктов;</w:t>
            </w:r>
          </w:p>
          <w:p w:rsidR="00E6687B" w:rsidRPr="00E6687B" w:rsidRDefault="00E6687B" w:rsidP="00E6687B">
            <w:pPr>
              <w:pStyle w:val="ab"/>
              <w:numPr>
                <w:ilvl w:val="0"/>
                <w:numId w:val="45"/>
              </w:numPr>
              <w:autoSpaceDE w:val="0"/>
              <w:autoSpaceDN w:val="0"/>
              <w:adjustRightInd w:val="0"/>
              <w:ind w:left="34" w:firstLine="0"/>
              <w:jc w:val="both"/>
              <w:rPr>
                <w:rFonts w:ascii="Times New Roman" w:hAnsi="Times New Roman" w:cs="Times New Roman"/>
                <w:sz w:val="24"/>
                <w:szCs w:val="24"/>
              </w:rPr>
            </w:pPr>
            <w:r w:rsidRPr="00E6687B">
              <w:rPr>
                <w:rFonts w:ascii="Times New Roman" w:hAnsi="Times New Roman" w:cs="Times New Roman"/>
                <w:sz w:val="24"/>
                <w:szCs w:val="24"/>
              </w:rPr>
              <w:t>отдельно стоящих ветроэнергетических установок высотой менее чем 250 метров, а также солнечных батарей;</w:t>
            </w:r>
          </w:p>
          <w:p w:rsidR="00E6687B" w:rsidRPr="00E6687B" w:rsidRDefault="00E6687B" w:rsidP="00E6687B">
            <w:pPr>
              <w:pStyle w:val="ab"/>
              <w:numPr>
                <w:ilvl w:val="0"/>
                <w:numId w:val="45"/>
              </w:numPr>
              <w:autoSpaceDE w:val="0"/>
              <w:autoSpaceDN w:val="0"/>
              <w:adjustRightInd w:val="0"/>
              <w:ind w:left="34" w:firstLine="0"/>
              <w:jc w:val="both"/>
              <w:rPr>
                <w:rFonts w:ascii="Times New Roman" w:hAnsi="Times New Roman" w:cs="Times New Roman"/>
                <w:sz w:val="24"/>
                <w:szCs w:val="24"/>
              </w:rPr>
            </w:pPr>
            <w:r w:rsidRPr="00E6687B">
              <w:rPr>
                <w:rFonts w:ascii="Times New Roman" w:hAnsi="Times New Roman" w:cs="Times New Roman"/>
                <w:sz w:val="24"/>
                <w:szCs w:val="24"/>
              </w:rPr>
              <w:t>автомобильных дорог IV и V категории;</w:t>
            </w:r>
          </w:p>
          <w:p w:rsidR="00E6687B" w:rsidRPr="00E6687B" w:rsidRDefault="00E6687B" w:rsidP="00E6687B">
            <w:pPr>
              <w:pStyle w:val="ab"/>
              <w:numPr>
                <w:ilvl w:val="0"/>
                <w:numId w:val="45"/>
              </w:numPr>
              <w:autoSpaceDE w:val="0"/>
              <w:autoSpaceDN w:val="0"/>
              <w:adjustRightInd w:val="0"/>
              <w:ind w:left="34" w:firstLine="0"/>
              <w:jc w:val="both"/>
              <w:rPr>
                <w:rFonts w:ascii="Times New Roman" w:hAnsi="Times New Roman" w:cs="Times New Roman"/>
                <w:sz w:val="24"/>
                <w:szCs w:val="24"/>
              </w:rPr>
            </w:pPr>
            <w:r w:rsidRPr="00E6687B">
              <w:rPr>
                <w:rFonts w:ascii="Times New Roman" w:hAnsi="Times New Roman" w:cs="Times New Roman"/>
                <w:sz w:val="24"/>
                <w:szCs w:val="24"/>
              </w:rPr>
              <w:t>объектов капитального строительства, являющихся элементами обустройства автомобильных дорог и (или) защитными дорожными сооружениями и размещаемых в полосе отвода автомобильных дорог;</w:t>
            </w:r>
          </w:p>
          <w:p w:rsidR="00E6687B" w:rsidRPr="00E6687B" w:rsidRDefault="00E6687B" w:rsidP="00E6687B">
            <w:pPr>
              <w:pStyle w:val="ab"/>
              <w:numPr>
                <w:ilvl w:val="0"/>
                <w:numId w:val="45"/>
              </w:numPr>
              <w:autoSpaceDE w:val="0"/>
              <w:autoSpaceDN w:val="0"/>
              <w:adjustRightInd w:val="0"/>
              <w:ind w:left="34" w:firstLine="0"/>
              <w:jc w:val="both"/>
              <w:rPr>
                <w:rFonts w:ascii="Times New Roman" w:hAnsi="Times New Roman" w:cs="Times New Roman"/>
                <w:sz w:val="24"/>
                <w:szCs w:val="24"/>
              </w:rPr>
            </w:pPr>
            <w:r w:rsidRPr="00E6687B">
              <w:rPr>
                <w:rFonts w:ascii="Times New Roman" w:hAnsi="Times New Roman" w:cs="Times New Roman"/>
                <w:sz w:val="24"/>
                <w:szCs w:val="24"/>
              </w:rPr>
              <w:t>местных улиц, местных дорог, проездов улично-дорожной сети сельских поселений;</w:t>
            </w:r>
          </w:p>
          <w:p w:rsidR="00E6687B" w:rsidRPr="00E6687B" w:rsidRDefault="00E6687B" w:rsidP="00E6687B">
            <w:pPr>
              <w:pStyle w:val="ab"/>
              <w:numPr>
                <w:ilvl w:val="0"/>
                <w:numId w:val="45"/>
              </w:numPr>
              <w:autoSpaceDE w:val="0"/>
              <w:autoSpaceDN w:val="0"/>
              <w:adjustRightInd w:val="0"/>
              <w:ind w:left="34" w:firstLine="0"/>
              <w:jc w:val="both"/>
              <w:rPr>
                <w:rFonts w:ascii="Times New Roman" w:hAnsi="Times New Roman" w:cs="Times New Roman"/>
                <w:sz w:val="24"/>
                <w:szCs w:val="24"/>
              </w:rPr>
            </w:pPr>
            <w:r w:rsidRPr="00E6687B">
              <w:rPr>
                <w:rFonts w:ascii="Times New Roman" w:hAnsi="Times New Roman" w:cs="Times New Roman"/>
                <w:sz w:val="24"/>
                <w:szCs w:val="24"/>
              </w:rPr>
              <w:t>пешеходных улиц и площадей городов;</w:t>
            </w:r>
          </w:p>
          <w:p w:rsidR="00E6687B" w:rsidRPr="00E6687B" w:rsidRDefault="00E6687B" w:rsidP="00E6687B">
            <w:pPr>
              <w:pStyle w:val="ab"/>
              <w:numPr>
                <w:ilvl w:val="0"/>
                <w:numId w:val="45"/>
              </w:numPr>
              <w:autoSpaceDE w:val="0"/>
              <w:autoSpaceDN w:val="0"/>
              <w:adjustRightInd w:val="0"/>
              <w:ind w:left="34" w:firstLine="0"/>
              <w:jc w:val="both"/>
              <w:rPr>
                <w:rFonts w:ascii="Times New Roman" w:hAnsi="Times New Roman" w:cs="Times New Roman"/>
                <w:sz w:val="24"/>
                <w:szCs w:val="24"/>
              </w:rPr>
            </w:pPr>
            <w:r w:rsidRPr="00E6687B">
              <w:rPr>
                <w:rFonts w:ascii="Times New Roman" w:hAnsi="Times New Roman" w:cs="Times New Roman"/>
                <w:sz w:val="24"/>
                <w:szCs w:val="24"/>
              </w:rPr>
              <w:t>парковых дорог, проездов, велосипедных дорожек.</w:t>
            </w:r>
          </w:p>
          <w:p w:rsidR="00E6687B" w:rsidRPr="00E6687B" w:rsidRDefault="00E6687B" w:rsidP="00E6687B">
            <w:pPr>
              <w:autoSpaceDE w:val="0"/>
              <w:autoSpaceDN w:val="0"/>
              <w:adjustRightInd w:val="0"/>
              <w:jc w:val="both"/>
              <w:rPr>
                <w:rFonts w:ascii="Times New Roman" w:hAnsi="Times New Roman" w:cs="Times New Roman"/>
                <w:sz w:val="24"/>
                <w:szCs w:val="24"/>
              </w:rPr>
            </w:pPr>
          </w:p>
          <w:p w:rsidR="00E6687B" w:rsidRPr="00E6687B" w:rsidRDefault="00E6687B" w:rsidP="00E6687B">
            <w:pPr>
              <w:autoSpaceDE w:val="0"/>
              <w:autoSpaceDN w:val="0"/>
              <w:adjustRightInd w:val="0"/>
              <w:jc w:val="both"/>
              <w:rPr>
                <w:rFonts w:ascii="Times New Roman" w:hAnsi="Times New Roman" w:cs="Times New Roman"/>
                <w:sz w:val="24"/>
                <w:szCs w:val="24"/>
              </w:rPr>
            </w:pPr>
            <w:r w:rsidRPr="00E6687B">
              <w:rPr>
                <w:rFonts w:ascii="Times New Roman" w:hAnsi="Times New Roman" w:cs="Times New Roman"/>
                <w:sz w:val="24"/>
                <w:szCs w:val="24"/>
              </w:rPr>
              <w:t xml:space="preserve">Скорректирован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w:t>
            </w:r>
            <w:r>
              <w:rPr>
                <w:rFonts w:ascii="Times New Roman" w:hAnsi="Times New Roman" w:cs="Times New Roman"/>
                <w:sz w:val="24"/>
                <w:szCs w:val="24"/>
              </w:rPr>
              <w:br/>
            </w:r>
            <w:r w:rsidRPr="00E6687B">
              <w:rPr>
                <w:rFonts w:ascii="Times New Roman" w:hAnsi="Times New Roman" w:cs="Times New Roman"/>
                <w:sz w:val="24"/>
                <w:szCs w:val="24"/>
              </w:rPr>
              <w:t xml:space="preserve">и установления сервитутов, утвержденный Постановлением </w:t>
            </w:r>
            <w:r>
              <w:rPr>
                <w:rFonts w:ascii="Times New Roman" w:hAnsi="Times New Roman" w:cs="Times New Roman"/>
                <w:sz w:val="24"/>
                <w:szCs w:val="24"/>
              </w:rPr>
              <w:t>Правительства РФ от 03.12.2014 №</w:t>
            </w:r>
            <w:r w:rsidRPr="00E6687B">
              <w:rPr>
                <w:rFonts w:ascii="Times New Roman" w:hAnsi="Times New Roman" w:cs="Times New Roman"/>
                <w:sz w:val="24"/>
                <w:szCs w:val="24"/>
              </w:rPr>
              <w:t xml:space="preserve"> 1300.</w:t>
            </w:r>
          </w:p>
          <w:p w:rsidR="00E6687B" w:rsidRPr="00E6687B" w:rsidRDefault="00E6687B" w:rsidP="00E6687B">
            <w:pPr>
              <w:autoSpaceDE w:val="0"/>
              <w:autoSpaceDN w:val="0"/>
              <w:adjustRightInd w:val="0"/>
              <w:jc w:val="both"/>
              <w:rPr>
                <w:rFonts w:ascii="Times New Roman" w:hAnsi="Times New Roman" w:cs="Times New Roman"/>
                <w:sz w:val="24"/>
                <w:szCs w:val="24"/>
              </w:rPr>
            </w:pPr>
            <w:r w:rsidRPr="00E6687B">
              <w:rPr>
                <w:rFonts w:ascii="Times New Roman" w:hAnsi="Times New Roman" w:cs="Times New Roman"/>
                <w:sz w:val="24"/>
                <w:szCs w:val="24"/>
              </w:rPr>
              <w:t>Признаны утратившими силу постановления Правительства РФ:</w:t>
            </w:r>
          </w:p>
          <w:p w:rsidR="00E6687B" w:rsidRPr="00E6687B" w:rsidRDefault="00E6687B" w:rsidP="00E6687B">
            <w:pPr>
              <w:pStyle w:val="ab"/>
              <w:numPr>
                <w:ilvl w:val="0"/>
                <w:numId w:val="44"/>
              </w:numPr>
              <w:autoSpaceDE w:val="0"/>
              <w:autoSpaceDN w:val="0"/>
              <w:adjustRightInd w:val="0"/>
              <w:ind w:left="33" w:firstLine="0"/>
              <w:jc w:val="both"/>
              <w:rPr>
                <w:rFonts w:ascii="Times New Roman" w:hAnsi="Times New Roman" w:cs="Times New Roman"/>
                <w:sz w:val="24"/>
                <w:szCs w:val="24"/>
              </w:rPr>
            </w:pPr>
            <w:r>
              <w:rPr>
                <w:rFonts w:ascii="Times New Roman" w:hAnsi="Times New Roman" w:cs="Times New Roman"/>
                <w:sz w:val="24"/>
                <w:szCs w:val="24"/>
              </w:rPr>
              <w:t>от 07.03.2017 № 269 «</w:t>
            </w:r>
            <w:r w:rsidRPr="00E6687B">
              <w:rPr>
                <w:rFonts w:ascii="Times New Roman" w:hAnsi="Times New Roman" w:cs="Times New Roman"/>
                <w:sz w:val="24"/>
                <w:szCs w:val="24"/>
              </w:rPr>
              <w:t>Об утверждении перечня случаев, при которых для строительства, реконструкции линейного объекта не требуется подготовка докуме</w:t>
            </w:r>
            <w:r>
              <w:rPr>
                <w:rFonts w:ascii="Times New Roman" w:hAnsi="Times New Roman" w:cs="Times New Roman"/>
                <w:sz w:val="24"/>
                <w:szCs w:val="24"/>
              </w:rPr>
              <w:t>нтации по планировке территории»</w:t>
            </w:r>
            <w:r w:rsidRPr="00E6687B">
              <w:rPr>
                <w:rFonts w:ascii="Times New Roman" w:hAnsi="Times New Roman" w:cs="Times New Roman"/>
                <w:sz w:val="24"/>
                <w:szCs w:val="24"/>
              </w:rPr>
              <w:t>;</w:t>
            </w:r>
          </w:p>
          <w:p w:rsidR="00E6687B" w:rsidRPr="001F393E" w:rsidRDefault="00E6687B" w:rsidP="00ED7EA9">
            <w:pPr>
              <w:pStyle w:val="ab"/>
              <w:numPr>
                <w:ilvl w:val="0"/>
                <w:numId w:val="44"/>
              </w:numPr>
              <w:autoSpaceDE w:val="0"/>
              <w:autoSpaceDN w:val="0"/>
              <w:adjustRightInd w:val="0"/>
              <w:ind w:left="33" w:firstLine="0"/>
              <w:jc w:val="both"/>
              <w:rPr>
                <w:rFonts w:ascii="Times New Roman" w:hAnsi="Times New Roman" w:cs="Times New Roman"/>
                <w:bCs/>
                <w:sz w:val="24"/>
                <w:szCs w:val="24"/>
              </w:rPr>
            </w:pPr>
            <w:r>
              <w:rPr>
                <w:rFonts w:ascii="Times New Roman" w:hAnsi="Times New Roman" w:cs="Times New Roman"/>
                <w:sz w:val="24"/>
                <w:szCs w:val="24"/>
              </w:rPr>
              <w:t>от 17.08.2019 № 1064 «</w:t>
            </w:r>
            <w:r w:rsidRPr="00E6687B">
              <w:rPr>
                <w:rFonts w:ascii="Times New Roman" w:hAnsi="Times New Roman" w:cs="Times New Roman"/>
                <w:sz w:val="24"/>
                <w:szCs w:val="24"/>
              </w:rPr>
              <w:t>Об определении случаев, при которых не требуется получе</w:t>
            </w:r>
            <w:r>
              <w:rPr>
                <w:rFonts w:ascii="Times New Roman" w:hAnsi="Times New Roman" w:cs="Times New Roman"/>
                <w:sz w:val="24"/>
                <w:szCs w:val="24"/>
              </w:rPr>
              <w:t>ние разрешения на строительство»</w:t>
            </w:r>
            <w:r w:rsidRPr="00E6687B">
              <w:rPr>
                <w:rFonts w:ascii="Times New Roman" w:hAnsi="Times New Roman" w:cs="Times New Roman"/>
                <w:sz w:val="24"/>
                <w:szCs w:val="24"/>
              </w:rPr>
              <w:t>.</w:t>
            </w:r>
          </w:p>
        </w:tc>
      </w:tr>
    </w:tbl>
    <w:p w:rsidR="00BF04DB" w:rsidRPr="00BF5776" w:rsidRDefault="00BF04DB" w:rsidP="00BF04DB">
      <w:pPr>
        <w:spacing w:after="0"/>
        <w:jc w:val="center"/>
        <w:rPr>
          <w:rFonts w:ascii="Times New Roman" w:hAnsi="Times New Roman" w:cs="Times New Roman"/>
          <w:b/>
          <w:sz w:val="24"/>
          <w:szCs w:val="24"/>
        </w:rPr>
      </w:pPr>
    </w:p>
    <w:sectPr w:rsidR="00BF04DB" w:rsidRPr="00BF5776" w:rsidSect="0012232E">
      <w:headerReference w:type="default" r:id="rId8"/>
      <w:pgSz w:w="16838" w:h="11906" w:orient="landscape"/>
      <w:pgMar w:top="851"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906" w:rsidRDefault="00224906" w:rsidP="007D3241">
      <w:pPr>
        <w:spacing w:after="0" w:line="240" w:lineRule="auto"/>
      </w:pPr>
      <w:r>
        <w:separator/>
      </w:r>
    </w:p>
  </w:endnote>
  <w:endnote w:type="continuationSeparator" w:id="0">
    <w:p w:rsidR="00224906" w:rsidRDefault="00224906" w:rsidP="007D3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906" w:rsidRDefault="00224906" w:rsidP="007D3241">
      <w:pPr>
        <w:spacing w:after="0" w:line="240" w:lineRule="auto"/>
      </w:pPr>
      <w:r>
        <w:separator/>
      </w:r>
    </w:p>
  </w:footnote>
  <w:footnote w:type="continuationSeparator" w:id="0">
    <w:p w:rsidR="00224906" w:rsidRDefault="00224906" w:rsidP="007D32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200702"/>
      <w:docPartObj>
        <w:docPartGallery w:val="Page Numbers (Top of Page)"/>
        <w:docPartUnique/>
      </w:docPartObj>
    </w:sdtPr>
    <w:sdtEndPr>
      <w:rPr>
        <w:rFonts w:ascii="Times New Roman" w:hAnsi="Times New Roman" w:cs="Times New Roman"/>
        <w:sz w:val="24"/>
        <w:szCs w:val="24"/>
      </w:rPr>
    </w:sdtEndPr>
    <w:sdtContent>
      <w:p w:rsidR="00A203C3" w:rsidRPr="00A203C3" w:rsidRDefault="00A203C3">
        <w:pPr>
          <w:pStyle w:val="a5"/>
          <w:jc w:val="center"/>
          <w:rPr>
            <w:rFonts w:ascii="Times New Roman" w:hAnsi="Times New Roman" w:cs="Times New Roman"/>
            <w:sz w:val="24"/>
            <w:szCs w:val="24"/>
          </w:rPr>
        </w:pPr>
        <w:r w:rsidRPr="00A203C3">
          <w:rPr>
            <w:rFonts w:ascii="Times New Roman" w:hAnsi="Times New Roman" w:cs="Times New Roman"/>
            <w:sz w:val="24"/>
            <w:szCs w:val="24"/>
          </w:rPr>
          <w:fldChar w:fldCharType="begin"/>
        </w:r>
        <w:r w:rsidRPr="00A203C3">
          <w:rPr>
            <w:rFonts w:ascii="Times New Roman" w:hAnsi="Times New Roman" w:cs="Times New Roman"/>
            <w:sz w:val="24"/>
            <w:szCs w:val="24"/>
          </w:rPr>
          <w:instrText>PAGE   \* MERGEFORMAT</w:instrText>
        </w:r>
        <w:r w:rsidRPr="00A203C3">
          <w:rPr>
            <w:rFonts w:ascii="Times New Roman" w:hAnsi="Times New Roman" w:cs="Times New Roman"/>
            <w:sz w:val="24"/>
            <w:szCs w:val="24"/>
          </w:rPr>
          <w:fldChar w:fldCharType="separate"/>
        </w:r>
        <w:r w:rsidR="00B92457">
          <w:rPr>
            <w:rFonts w:ascii="Times New Roman" w:hAnsi="Times New Roman" w:cs="Times New Roman"/>
            <w:noProof/>
            <w:sz w:val="24"/>
            <w:szCs w:val="24"/>
          </w:rPr>
          <w:t>5</w:t>
        </w:r>
        <w:r w:rsidRPr="00A203C3">
          <w:rPr>
            <w:rFonts w:ascii="Times New Roman" w:hAnsi="Times New Roman" w:cs="Times New Roman"/>
            <w:sz w:val="24"/>
            <w:szCs w:val="24"/>
          </w:rPr>
          <w:fldChar w:fldCharType="end"/>
        </w:r>
      </w:p>
    </w:sdtContent>
  </w:sdt>
  <w:p w:rsidR="00A203C3" w:rsidRDefault="00A203C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B1712"/>
    <w:multiLevelType w:val="multilevel"/>
    <w:tmpl w:val="7CA8B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6B6A3E"/>
    <w:multiLevelType w:val="hybridMultilevel"/>
    <w:tmpl w:val="3C2CF014"/>
    <w:lvl w:ilvl="0" w:tplc="13C0EB9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 w15:restartNumberingAfterBreak="0">
    <w:nsid w:val="030224B9"/>
    <w:multiLevelType w:val="hybridMultilevel"/>
    <w:tmpl w:val="F16C7324"/>
    <w:lvl w:ilvl="0" w:tplc="13C0EB9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CEE3D26"/>
    <w:multiLevelType w:val="hybridMultilevel"/>
    <w:tmpl w:val="3752C73A"/>
    <w:lvl w:ilvl="0" w:tplc="13C0EB9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15:restartNumberingAfterBreak="0">
    <w:nsid w:val="0DFB0B9E"/>
    <w:multiLevelType w:val="hybridMultilevel"/>
    <w:tmpl w:val="A432C5CA"/>
    <w:lvl w:ilvl="0" w:tplc="13C0EB92">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5" w15:restartNumberingAfterBreak="0">
    <w:nsid w:val="0F7810F0"/>
    <w:multiLevelType w:val="hybridMultilevel"/>
    <w:tmpl w:val="027454F4"/>
    <w:lvl w:ilvl="0" w:tplc="13C0EB9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6" w15:restartNumberingAfterBreak="0">
    <w:nsid w:val="110E001A"/>
    <w:multiLevelType w:val="hybridMultilevel"/>
    <w:tmpl w:val="0CDCC404"/>
    <w:lvl w:ilvl="0" w:tplc="13C0EB9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7" w15:restartNumberingAfterBreak="0">
    <w:nsid w:val="11785650"/>
    <w:multiLevelType w:val="hybridMultilevel"/>
    <w:tmpl w:val="29D666CE"/>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9D6CB3"/>
    <w:multiLevelType w:val="hybridMultilevel"/>
    <w:tmpl w:val="CB785CBC"/>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264F57"/>
    <w:multiLevelType w:val="hybridMultilevel"/>
    <w:tmpl w:val="FC0267C6"/>
    <w:lvl w:ilvl="0" w:tplc="13C0EB9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15:restartNumberingAfterBreak="0">
    <w:nsid w:val="14595027"/>
    <w:multiLevelType w:val="hybridMultilevel"/>
    <w:tmpl w:val="5F1404EC"/>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47B64F0"/>
    <w:multiLevelType w:val="hybridMultilevel"/>
    <w:tmpl w:val="1BDE9982"/>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7F95E1D"/>
    <w:multiLevelType w:val="hybridMultilevel"/>
    <w:tmpl w:val="FF7CFD8C"/>
    <w:lvl w:ilvl="0" w:tplc="569ABA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8354C25"/>
    <w:multiLevelType w:val="hybridMultilevel"/>
    <w:tmpl w:val="E58844A8"/>
    <w:lvl w:ilvl="0" w:tplc="13C0EB9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198E1DDE"/>
    <w:multiLevelType w:val="hybridMultilevel"/>
    <w:tmpl w:val="2A5ED4D8"/>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A2B23B8"/>
    <w:multiLevelType w:val="hybridMultilevel"/>
    <w:tmpl w:val="0D5CCBF2"/>
    <w:lvl w:ilvl="0" w:tplc="13C0EB9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15:restartNumberingAfterBreak="0">
    <w:nsid w:val="1F722252"/>
    <w:multiLevelType w:val="hybridMultilevel"/>
    <w:tmpl w:val="96A82346"/>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14746D"/>
    <w:multiLevelType w:val="hybridMultilevel"/>
    <w:tmpl w:val="792891A4"/>
    <w:lvl w:ilvl="0" w:tplc="13C0EB9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278E3C6F"/>
    <w:multiLevelType w:val="hybridMultilevel"/>
    <w:tmpl w:val="7226B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480851"/>
    <w:multiLevelType w:val="hybridMultilevel"/>
    <w:tmpl w:val="BF1AF520"/>
    <w:lvl w:ilvl="0" w:tplc="EDEC2A86">
      <w:start w:val="1"/>
      <w:numFmt w:val="decimal"/>
      <w:lvlText w:val="%1."/>
      <w:lvlJc w:val="left"/>
      <w:pPr>
        <w:ind w:left="720" w:hanging="360"/>
      </w:pPr>
      <w:rPr>
        <w:rFonts w:eastAsiaTheme="minorHAns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BD0497"/>
    <w:multiLevelType w:val="hybridMultilevel"/>
    <w:tmpl w:val="79F881F0"/>
    <w:lvl w:ilvl="0" w:tplc="13C0EB9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2C89500E"/>
    <w:multiLevelType w:val="hybridMultilevel"/>
    <w:tmpl w:val="D7EAD546"/>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1501906"/>
    <w:multiLevelType w:val="hybridMultilevel"/>
    <w:tmpl w:val="80861ECA"/>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2F75D20"/>
    <w:multiLevelType w:val="hybridMultilevel"/>
    <w:tmpl w:val="C758EE10"/>
    <w:lvl w:ilvl="0" w:tplc="569ABA76">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4" w15:restartNumberingAfterBreak="0">
    <w:nsid w:val="381D6E3E"/>
    <w:multiLevelType w:val="multilevel"/>
    <w:tmpl w:val="38DCD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4476F1"/>
    <w:multiLevelType w:val="hybridMultilevel"/>
    <w:tmpl w:val="8708C014"/>
    <w:lvl w:ilvl="0" w:tplc="13C0EB9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6" w15:restartNumberingAfterBreak="0">
    <w:nsid w:val="3EDC49CC"/>
    <w:multiLevelType w:val="hybridMultilevel"/>
    <w:tmpl w:val="C0B21192"/>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FBD076B"/>
    <w:multiLevelType w:val="hybridMultilevel"/>
    <w:tmpl w:val="6DAA912A"/>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05D6B47"/>
    <w:multiLevelType w:val="hybridMultilevel"/>
    <w:tmpl w:val="EE12BB96"/>
    <w:lvl w:ilvl="0" w:tplc="13C0EB9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15:restartNumberingAfterBreak="0">
    <w:nsid w:val="42684F4B"/>
    <w:multiLevelType w:val="hybridMultilevel"/>
    <w:tmpl w:val="75B66938"/>
    <w:lvl w:ilvl="0" w:tplc="13C0EB9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0" w15:restartNumberingAfterBreak="0">
    <w:nsid w:val="427C624F"/>
    <w:multiLevelType w:val="hybridMultilevel"/>
    <w:tmpl w:val="51EAD3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6759F2"/>
    <w:multiLevelType w:val="hybridMultilevel"/>
    <w:tmpl w:val="9FB0B480"/>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27F1F2A"/>
    <w:multiLevelType w:val="hybridMultilevel"/>
    <w:tmpl w:val="A08225D6"/>
    <w:lvl w:ilvl="0" w:tplc="13C0EB9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3" w15:restartNumberingAfterBreak="0">
    <w:nsid w:val="52C10DB1"/>
    <w:multiLevelType w:val="hybridMultilevel"/>
    <w:tmpl w:val="180018AE"/>
    <w:lvl w:ilvl="0" w:tplc="569ABA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8D119CE"/>
    <w:multiLevelType w:val="hybridMultilevel"/>
    <w:tmpl w:val="73342476"/>
    <w:lvl w:ilvl="0" w:tplc="13C0EB9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5" w15:restartNumberingAfterBreak="0">
    <w:nsid w:val="5982250F"/>
    <w:multiLevelType w:val="hybridMultilevel"/>
    <w:tmpl w:val="BCEE765A"/>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AE95B10"/>
    <w:multiLevelType w:val="hybridMultilevel"/>
    <w:tmpl w:val="71821D30"/>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1F6B41"/>
    <w:multiLevelType w:val="hybridMultilevel"/>
    <w:tmpl w:val="C2E8F296"/>
    <w:lvl w:ilvl="0" w:tplc="13C0EB92">
      <w:start w:val="1"/>
      <w:numFmt w:val="bullet"/>
      <w:lvlText w:val=""/>
      <w:lvlJc w:val="left"/>
      <w:pPr>
        <w:ind w:left="927" w:hanging="360"/>
      </w:pPr>
      <w:rPr>
        <w:rFonts w:ascii="Symbol" w:hAnsi="Symbol"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5F1914FD"/>
    <w:multiLevelType w:val="hybridMultilevel"/>
    <w:tmpl w:val="9C3C350A"/>
    <w:lvl w:ilvl="0" w:tplc="080053FE">
      <w:start w:val="1"/>
      <w:numFmt w:val="decimal"/>
      <w:lvlText w:val="%1."/>
      <w:lvlJc w:val="left"/>
      <w:pPr>
        <w:ind w:left="927" w:hanging="360"/>
      </w:pPr>
      <w:rPr>
        <w:rFonts w:ascii="Times New Roman" w:hAnsi="Times New Roman" w:cs="Times New Roman"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6000187A"/>
    <w:multiLevelType w:val="hybridMultilevel"/>
    <w:tmpl w:val="B75A82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6E415F1"/>
    <w:multiLevelType w:val="hybridMultilevel"/>
    <w:tmpl w:val="E35AA6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8FB201F"/>
    <w:multiLevelType w:val="hybridMultilevel"/>
    <w:tmpl w:val="0DC8273A"/>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DB463B2"/>
    <w:multiLevelType w:val="hybridMultilevel"/>
    <w:tmpl w:val="059EC3E2"/>
    <w:lvl w:ilvl="0" w:tplc="13C0EB9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2DE0477"/>
    <w:multiLevelType w:val="hybridMultilevel"/>
    <w:tmpl w:val="CE3C7260"/>
    <w:lvl w:ilvl="0" w:tplc="13C0EB9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73DE6C39"/>
    <w:multiLevelType w:val="hybridMultilevel"/>
    <w:tmpl w:val="B0B20B7E"/>
    <w:lvl w:ilvl="0" w:tplc="13C0EB9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15:restartNumberingAfterBreak="0">
    <w:nsid w:val="794A61B4"/>
    <w:multiLevelType w:val="hybridMultilevel"/>
    <w:tmpl w:val="0C765536"/>
    <w:lvl w:ilvl="0" w:tplc="13C0EB9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6" w15:restartNumberingAfterBreak="0">
    <w:nsid w:val="7BEF4CD6"/>
    <w:multiLevelType w:val="hybridMultilevel"/>
    <w:tmpl w:val="028C0532"/>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FA63E7"/>
    <w:multiLevelType w:val="hybridMultilevel"/>
    <w:tmpl w:val="BF744D5C"/>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EF24B8F"/>
    <w:multiLevelType w:val="hybridMultilevel"/>
    <w:tmpl w:val="BE1A6DAC"/>
    <w:lvl w:ilvl="0" w:tplc="13C0EB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7FA811A4"/>
    <w:multiLevelType w:val="hybridMultilevel"/>
    <w:tmpl w:val="0CAC8042"/>
    <w:lvl w:ilvl="0" w:tplc="13C0EB9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num w:numId="1">
    <w:abstractNumId w:val="46"/>
  </w:num>
  <w:num w:numId="2">
    <w:abstractNumId w:val="22"/>
  </w:num>
  <w:num w:numId="3">
    <w:abstractNumId w:val="7"/>
  </w:num>
  <w:num w:numId="4">
    <w:abstractNumId w:val="16"/>
  </w:num>
  <w:num w:numId="5">
    <w:abstractNumId w:val="47"/>
  </w:num>
  <w:num w:numId="6">
    <w:abstractNumId w:val="26"/>
  </w:num>
  <w:num w:numId="7">
    <w:abstractNumId w:val="35"/>
  </w:num>
  <w:num w:numId="8">
    <w:abstractNumId w:val="4"/>
  </w:num>
  <w:num w:numId="9">
    <w:abstractNumId w:val="40"/>
  </w:num>
  <w:num w:numId="10">
    <w:abstractNumId w:val="39"/>
  </w:num>
  <w:num w:numId="11">
    <w:abstractNumId w:val="49"/>
  </w:num>
  <w:num w:numId="12">
    <w:abstractNumId w:val="29"/>
  </w:num>
  <w:num w:numId="13">
    <w:abstractNumId w:val="3"/>
  </w:num>
  <w:num w:numId="14">
    <w:abstractNumId w:val="42"/>
  </w:num>
  <w:num w:numId="15">
    <w:abstractNumId w:val="25"/>
  </w:num>
  <w:num w:numId="16">
    <w:abstractNumId w:val="45"/>
  </w:num>
  <w:num w:numId="17">
    <w:abstractNumId w:val="15"/>
  </w:num>
  <w:num w:numId="18">
    <w:abstractNumId w:val="5"/>
  </w:num>
  <w:num w:numId="19">
    <w:abstractNumId w:val="6"/>
  </w:num>
  <w:num w:numId="20">
    <w:abstractNumId w:val="1"/>
  </w:num>
  <w:num w:numId="21">
    <w:abstractNumId w:val="34"/>
  </w:num>
  <w:num w:numId="22">
    <w:abstractNumId w:val="32"/>
  </w:num>
  <w:num w:numId="23">
    <w:abstractNumId w:val="43"/>
  </w:num>
  <w:num w:numId="24">
    <w:abstractNumId w:val="9"/>
  </w:num>
  <w:num w:numId="25">
    <w:abstractNumId w:val="28"/>
  </w:num>
  <w:num w:numId="26">
    <w:abstractNumId w:val="38"/>
  </w:num>
  <w:num w:numId="27">
    <w:abstractNumId w:val="44"/>
  </w:num>
  <w:num w:numId="28">
    <w:abstractNumId w:val="37"/>
  </w:num>
  <w:num w:numId="29">
    <w:abstractNumId w:val="30"/>
  </w:num>
  <w:num w:numId="30">
    <w:abstractNumId w:val="31"/>
  </w:num>
  <w:num w:numId="31">
    <w:abstractNumId w:val="2"/>
  </w:num>
  <w:num w:numId="32">
    <w:abstractNumId w:val="21"/>
  </w:num>
  <w:num w:numId="33">
    <w:abstractNumId w:val="48"/>
  </w:num>
  <w:num w:numId="34">
    <w:abstractNumId w:val="14"/>
  </w:num>
  <w:num w:numId="35">
    <w:abstractNumId w:val="41"/>
  </w:num>
  <w:num w:numId="36">
    <w:abstractNumId w:val="10"/>
  </w:num>
  <w:num w:numId="37">
    <w:abstractNumId w:val="8"/>
  </w:num>
  <w:num w:numId="38">
    <w:abstractNumId w:val="33"/>
  </w:num>
  <w:num w:numId="39">
    <w:abstractNumId w:val="23"/>
  </w:num>
  <w:num w:numId="40">
    <w:abstractNumId w:val="12"/>
  </w:num>
  <w:num w:numId="41">
    <w:abstractNumId w:val="18"/>
  </w:num>
  <w:num w:numId="42">
    <w:abstractNumId w:val="36"/>
  </w:num>
  <w:num w:numId="43">
    <w:abstractNumId w:val="11"/>
  </w:num>
  <w:num w:numId="44">
    <w:abstractNumId w:val="27"/>
  </w:num>
  <w:num w:numId="45">
    <w:abstractNumId w:val="17"/>
  </w:num>
  <w:num w:numId="46">
    <w:abstractNumId w:val="24"/>
  </w:num>
  <w:num w:numId="47">
    <w:abstractNumId w:val="0"/>
  </w:num>
  <w:num w:numId="48">
    <w:abstractNumId w:val="19"/>
  </w:num>
  <w:num w:numId="49">
    <w:abstractNumId w:val="13"/>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4DB"/>
    <w:rsid w:val="000046B9"/>
    <w:rsid w:val="00004F89"/>
    <w:rsid w:val="00021A80"/>
    <w:rsid w:val="000327DB"/>
    <w:rsid w:val="00032894"/>
    <w:rsid w:val="00035318"/>
    <w:rsid w:val="000457C4"/>
    <w:rsid w:val="00054ADC"/>
    <w:rsid w:val="000705B2"/>
    <w:rsid w:val="00076600"/>
    <w:rsid w:val="0008509F"/>
    <w:rsid w:val="000A16DB"/>
    <w:rsid w:val="000A5517"/>
    <w:rsid w:val="000C5745"/>
    <w:rsid w:val="000C7185"/>
    <w:rsid w:val="000C7F0B"/>
    <w:rsid w:val="000E0173"/>
    <w:rsid w:val="000E15C2"/>
    <w:rsid w:val="000E5601"/>
    <w:rsid w:val="000E78AC"/>
    <w:rsid w:val="000F05E8"/>
    <w:rsid w:val="00102D68"/>
    <w:rsid w:val="001041B1"/>
    <w:rsid w:val="001115DA"/>
    <w:rsid w:val="00114E7B"/>
    <w:rsid w:val="00121F35"/>
    <w:rsid w:val="0012232E"/>
    <w:rsid w:val="00122796"/>
    <w:rsid w:val="00126D39"/>
    <w:rsid w:val="00127266"/>
    <w:rsid w:val="001319B7"/>
    <w:rsid w:val="00131A4A"/>
    <w:rsid w:val="001502BE"/>
    <w:rsid w:val="00154473"/>
    <w:rsid w:val="00154FA9"/>
    <w:rsid w:val="00165994"/>
    <w:rsid w:val="0018612D"/>
    <w:rsid w:val="00187A60"/>
    <w:rsid w:val="001A0471"/>
    <w:rsid w:val="001A13FA"/>
    <w:rsid w:val="001B04B1"/>
    <w:rsid w:val="001B22C2"/>
    <w:rsid w:val="001B2C7C"/>
    <w:rsid w:val="001C2FEE"/>
    <w:rsid w:val="001D1ABC"/>
    <w:rsid w:val="001D1ECF"/>
    <w:rsid w:val="001E0427"/>
    <w:rsid w:val="001F393E"/>
    <w:rsid w:val="001F7AB3"/>
    <w:rsid w:val="002033F0"/>
    <w:rsid w:val="00210F4F"/>
    <w:rsid w:val="00212CB2"/>
    <w:rsid w:val="00213F9E"/>
    <w:rsid w:val="00224906"/>
    <w:rsid w:val="00225927"/>
    <w:rsid w:val="002403F9"/>
    <w:rsid w:val="00243100"/>
    <w:rsid w:val="00244E1C"/>
    <w:rsid w:val="00257FA9"/>
    <w:rsid w:val="0026733F"/>
    <w:rsid w:val="00284DA9"/>
    <w:rsid w:val="002953B6"/>
    <w:rsid w:val="002A380E"/>
    <w:rsid w:val="002A5642"/>
    <w:rsid w:val="002B1045"/>
    <w:rsid w:val="002B151B"/>
    <w:rsid w:val="002C14DD"/>
    <w:rsid w:val="002D0A42"/>
    <w:rsid w:val="002D7E6A"/>
    <w:rsid w:val="00302FBF"/>
    <w:rsid w:val="0030504E"/>
    <w:rsid w:val="003226C2"/>
    <w:rsid w:val="00325585"/>
    <w:rsid w:val="00327589"/>
    <w:rsid w:val="003478D4"/>
    <w:rsid w:val="003504C3"/>
    <w:rsid w:val="00357623"/>
    <w:rsid w:val="00366FE9"/>
    <w:rsid w:val="003C5784"/>
    <w:rsid w:val="003D2B2F"/>
    <w:rsid w:val="003D4002"/>
    <w:rsid w:val="003F2985"/>
    <w:rsid w:val="003F5F54"/>
    <w:rsid w:val="00411D43"/>
    <w:rsid w:val="0041255D"/>
    <w:rsid w:val="0041653E"/>
    <w:rsid w:val="004169E7"/>
    <w:rsid w:val="00423A3F"/>
    <w:rsid w:val="00432313"/>
    <w:rsid w:val="00437876"/>
    <w:rsid w:val="00452908"/>
    <w:rsid w:val="00467189"/>
    <w:rsid w:val="0047699F"/>
    <w:rsid w:val="00484F33"/>
    <w:rsid w:val="004904F3"/>
    <w:rsid w:val="00491440"/>
    <w:rsid w:val="004940F0"/>
    <w:rsid w:val="00495686"/>
    <w:rsid w:val="004A4038"/>
    <w:rsid w:val="004A7AB0"/>
    <w:rsid w:val="004C145C"/>
    <w:rsid w:val="004C4594"/>
    <w:rsid w:val="00503631"/>
    <w:rsid w:val="00513B72"/>
    <w:rsid w:val="00514DBA"/>
    <w:rsid w:val="00525DCD"/>
    <w:rsid w:val="0053001F"/>
    <w:rsid w:val="005430B4"/>
    <w:rsid w:val="00552882"/>
    <w:rsid w:val="00555182"/>
    <w:rsid w:val="00557987"/>
    <w:rsid w:val="005611B6"/>
    <w:rsid w:val="00563961"/>
    <w:rsid w:val="00565716"/>
    <w:rsid w:val="00565853"/>
    <w:rsid w:val="00592DF0"/>
    <w:rsid w:val="00597922"/>
    <w:rsid w:val="005A0745"/>
    <w:rsid w:val="005A0DB8"/>
    <w:rsid w:val="005A104A"/>
    <w:rsid w:val="005A2904"/>
    <w:rsid w:val="005A60AF"/>
    <w:rsid w:val="005B29EF"/>
    <w:rsid w:val="005B730B"/>
    <w:rsid w:val="005C29F6"/>
    <w:rsid w:val="005C4532"/>
    <w:rsid w:val="005C7CDD"/>
    <w:rsid w:val="005D582A"/>
    <w:rsid w:val="005D7B78"/>
    <w:rsid w:val="00600B9C"/>
    <w:rsid w:val="0060368B"/>
    <w:rsid w:val="00622CBF"/>
    <w:rsid w:val="006247C8"/>
    <w:rsid w:val="00630B09"/>
    <w:rsid w:val="00633AD8"/>
    <w:rsid w:val="006505E0"/>
    <w:rsid w:val="00652E38"/>
    <w:rsid w:val="00664C0E"/>
    <w:rsid w:val="0067097E"/>
    <w:rsid w:val="006813EF"/>
    <w:rsid w:val="00682D66"/>
    <w:rsid w:val="0068540D"/>
    <w:rsid w:val="00685EB6"/>
    <w:rsid w:val="00690561"/>
    <w:rsid w:val="00696780"/>
    <w:rsid w:val="006A2FB4"/>
    <w:rsid w:val="006B48A9"/>
    <w:rsid w:val="006C251F"/>
    <w:rsid w:val="006C41E3"/>
    <w:rsid w:val="006C7882"/>
    <w:rsid w:val="006F4359"/>
    <w:rsid w:val="007147ED"/>
    <w:rsid w:val="00722FAB"/>
    <w:rsid w:val="00730CBA"/>
    <w:rsid w:val="007373D5"/>
    <w:rsid w:val="007416C7"/>
    <w:rsid w:val="00743CDA"/>
    <w:rsid w:val="0074578C"/>
    <w:rsid w:val="00746950"/>
    <w:rsid w:val="007503D7"/>
    <w:rsid w:val="00752592"/>
    <w:rsid w:val="0075433A"/>
    <w:rsid w:val="00775351"/>
    <w:rsid w:val="007810FD"/>
    <w:rsid w:val="00783460"/>
    <w:rsid w:val="00786F35"/>
    <w:rsid w:val="0078740C"/>
    <w:rsid w:val="007A27B2"/>
    <w:rsid w:val="007A4D18"/>
    <w:rsid w:val="007A68B4"/>
    <w:rsid w:val="007B3CDF"/>
    <w:rsid w:val="007B4A78"/>
    <w:rsid w:val="007C3CCA"/>
    <w:rsid w:val="007C6692"/>
    <w:rsid w:val="007D3241"/>
    <w:rsid w:val="007D71DD"/>
    <w:rsid w:val="007D72FB"/>
    <w:rsid w:val="007E29CF"/>
    <w:rsid w:val="007E4F59"/>
    <w:rsid w:val="007E7E17"/>
    <w:rsid w:val="007F2862"/>
    <w:rsid w:val="007F2B61"/>
    <w:rsid w:val="007F76CD"/>
    <w:rsid w:val="007F7B6F"/>
    <w:rsid w:val="00814567"/>
    <w:rsid w:val="008203B0"/>
    <w:rsid w:val="00821D4D"/>
    <w:rsid w:val="00827378"/>
    <w:rsid w:val="0082785A"/>
    <w:rsid w:val="00844C53"/>
    <w:rsid w:val="00864ED9"/>
    <w:rsid w:val="00864F2A"/>
    <w:rsid w:val="00867988"/>
    <w:rsid w:val="00867B64"/>
    <w:rsid w:val="00875F01"/>
    <w:rsid w:val="00876FE0"/>
    <w:rsid w:val="00877228"/>
    <w:rsid w:val="00880750"/>
    <w:rsid w:val="00890390"/>
    <w:rsid w:val="0089106F"/>
    <w:rsid w:val="008916D8"/>
    <w:rsid w:val="008947DB"/>
    <w:rsid w:val="008B0938"/>
    <w:rsid w:val="008B1152"/>
    <w:rsid w:val="008B1D46"/>
    <w:rsid w:val="008C1B15"/>
    <w:rsid w:val="008C1E4D"/>
    <w:rsid w:val="008C4EB7"/>
    <w:rsid w:val="008D1F8E"/>
    <w:rsid w:val="008D23BC"/>
    <w:rsid w:val="008D7B35"/>
    <w:rsid w:val="008E7BFB"/>
    <w:rsid w:val="008F633F"/>
    <w:rsid w:val="008F6CF7"/>
    <w:rsid w:val="008F7506"/>
    <w:rsid w:val="0091280C"/>
    <w:rsid w:val="00924599"/>
    <w:rsid w:val="00925CD3"/>
    <w:rsid w:val="00933D19"/>
    <w:rsid w:val="009405E6"/>
    <w:rsid w:val="00945EBE"/>
    <w:rsid w:val="00953ECF"/>
    <w:rsid w:val="00954883"/>
    <w:rsid w:val="00966F79"/>
    <w:rsid w:val="00972150"/>
    <w:rsid w:val="00976694"/>
    <w:rsid w:val="00983E42"/>
    <w:rsid w:val="0098720A"/>
    <w:rsid w:val="0098749B"/>
    <w:rsid w:val="00991A0F"/>
    <w:rsid w:val="00992846"/>
    <w:rsid w:val="00994E6B"/>
    <w:rsid w:val="009A17D8"/>
    <w:rsid w:val="009C4820"/>
    <w:rsid w:val="009C64E7"/>
    <w:rsid w:val="009E6028"/>
    <w:rsid w:val="009F71A0"/>
    <w:rsid w:val="00A01974"/>
    <w:rsid w:val="00A02DA2"/>
    <w:rsid w:val="00A108DE"/>
    <w:rsid w:val="00A203C3"/>
    <w:rsid w:val="00A23181"/>
    <w:rsid w:val="00A2561E"/>
    <w:rsid w:val="00A336BA"/>
    <w:rsid w:val="00A401E5"/>
    <w:rsid w:val="00A47E98"/>
    <w:rsid w:val="00A5152D"/>
    <w:rsid w:val="00A6013F"/>
    <w:rsid w:val="00A663E2"/>
    <w:rsid w:val="00A664D3"/>
    <w:rsid w:val="00A70418"/>
    <w:rsid w:val="00A80431"/>
    <w:rsid w:val="00A83071"/>
    <w:rsid w:val="00A8639C"/>
    <w:rsid w:val="00AC1975"/>
    <w:rsid w:val="00AD0F8B"/>
    <w:rsid w:val="00AD2CD0"/>
    <w:rsid w:val="00AF4120"/>
    <w:rsid w:val="00AF6CE0"/>
    <w:rsid w:val="00B1121D"/>
    <w:rsid w:val="00B21AE6"/>
    <w:rsid w:val="00B22E35"/>
    <w:rsid w:val="00B45697"/>
    <w:rsid w:val="00B5069B"/>
    <w:rsid w:val="00B54E90"/>
    <w:rsid w:val="00B57679"/>
    <w:rsid w:val="00B57C0A"/>
    <w:rsid w:val="00B6207B"/>
    <w:rsid w:val="00B64F03"/>
    <w:rsid w:val="00B66716"/>
    <w:rsid w:val="00B66DC6"/>
    <w:rsid w:val="00B70F69"/>
    <w:rsid w:val="00B74B3A"/>
    <w:rsid w:val="00B8570E"/>
    <w:rsid w:val="00B92457"/>
    <w:rsid w:val="00BA2ADC"/>
    <w:rsid w:val="00BA5929"/>
    <w:rsid w:val="00BA7057"/>
    <w:rsid w:val="00BB3056"/>
    <w:rsid w:val="00BC69DE"/>
    <w:rsid w:val="00BD7ACF"/>
    <w:rsid w:val="00BE2058"/>
    <w:rsid w:val="00BE52DC"/>
    <w:rsid w:val="00BE6F71"/>
    <w:rsid w:val="00BF04DB"/>
    <w:rsid w:val="00BF5776"/>
    <w:rsid w:val="00BF7E22"/>
    <w:rsid w:val="00C11AC2"/>
    <w:rsid w:val="00C135E4"/>
    <w:rsid w:val="00C34C52"/>
    <w:rsid w:val="00C36954"/>
    <w:rsid w:val="00C37456"/>
    <w:rsid w:val="00C639AD"/>
    <w:rsid w:val="00C64DF3"/>
    <w:rsid w:val="00C67A49"/>
    <w:rsid w:val="00C71742"/>
    <w:rsid w:val="00C772AE"/>
    <w:rsid w:val="00C800DE"/>
    <w:rsid w:val="00C840DF"/>
    <w:rsid w:val="00C86255"/>
    <w:rsid w:val="00C9485B"/>
    <w:rsid w:val="00CB6D78"/>
    <w:rsid w:val="00CE31C7"/>
    <w:rsid w:val="00CE74C4"/>
    <w:rsid w:val="00CF1A41"/>
    <w:rsid w:val="00CF35F2"/>
    <w:rsid w:val="00D01FBF"/>
    <w:rsid w:val="00D06474"/>
    <w:rsid w:val="00D131DB"/>
    <w:rsid w:val="00D1340B"/>
    <w:rsid w:val="00D240FB"/>
    <w:rsid w:val="00D44758"/>
    <w:rsid w:val="00D51373"/>
    <w:rsid w:val="00D538D2"/>
    <w:rsid w:val="00D551B7"/>
    <w:rsid w:val="00D557E1"/>
    <w:rsid w:val="00D630A5"/>
    <w:rsid w:val="00D70C40"/>
    <w:rsid w:val="00D739E4"/>
    <w:rsid w:val="00D73C18"/>
    <w:rsid w:val="00D8293C"/>
    <w:rsid w:val="00D867A4"/>
    <w:rsid w:val="00D94306"/>
    <w:rsid w:val="00D97DC7"/>
    <w:rsid w:val="00DA3B9E"/>
    <w:rsid w:val="00DA4048"/>
    <w:rsid w:val="00DA457F"/>
    <w:rsid w:val="00DA56A6"/>
    <w:rsid w:val="00DB2D27"/>
    <w:rsid w:val="00DB5A1B"/>
    <w:rsid w:val="00DC11C0"/>
    <w:rsid w:val="00DC1D2B"/>
    <w:rsid w:val="00DD0DC8"/>
    <w:rsid w:val="00DD2EB7"/>
    <w:rsid w:val="00DD4EB6"/>
    <w:rsid w:val="00DD7356"/>
    <w:rsid w:val="00DE279B"/>
    <w:rsid w:val="00DE7BB1"/>
    <w:rsid w:val="00DF0085"/>
    <w:rsid w:val="00DF1AC0"/>
    <w:rsid w:val="00DF2067"/>
    <w:rsid w:val="00DF46C4"/>
    <w:rsid w:val="00DF790A"/>
    <w:rsid w:val="00E011F8"/>
    <w:rsid w:val="00E067AF"/>
    <w:rsid w:val="00E10704"/>
    <w:rsid w:val="00E1239C"/>
    <w:rsid w:val="00E14D85"/>
    <w:rsid w:val="00E173C4"/>
    <w:rsid w:val="00E35C2E"/>
    <w:rsid w:val="00E43E6F"/>
    <w:rsid w:val="00E6687B"/>
    <w:rsid w:val="00E73CF9"/>
    <w:rsid w:val="00E7567F"/>
    <w:rsid w:val="00E76BA6"/>
    <w:rsid w:val="00E7784D"/>
    <w:rsid w:val="00E846A7"/>
    <w:rsid w:val="00E92ED8"/>
    <w:rsid w:val="00EA1462"/>
    <w:rsid w:val="00EA1B4E"/>
    <w:rsid w:val="00EB26D9"/>
    <w:rsid w:val="00EB334E"/>
    <w:rsid w:val="00EC04D8"/>
    <w:rsid w:val="00EC4B31"/>
    <w:rsid w:val="00ED2699"/>
    <w:rsid w:val="00ED4249"/>
    <w:rsid w:val="00ED7EA9"/>
    <w:rsid w:val="00F10548"/>
    <w:rsid w:val="00F22EF4"/>
    <w:rsid w:val="00F32E5B"/>
    <w:rsid w:val="00F37129"/>
    <w:rsid w:val="00F40347"/>
    <w:rsid w:val="00F47D35"/>
    <w:rsid w:val="00F5211C"/>
    <w:rsid w:val="00F5580C"/>
    <w:rsid w:val="00F66CC1"/>
    <w:rsid w:val="00F7205E"/>
    <w:rsid w:val="00F835E9"/>
    <w:rsid w:val="00F91D26"/>
    <w:rsid w:val="00F9206C"/>
    <w:rsid w:val="00F9481E"/>
    <w:rsid w:val="00F96E4F"/>
    <w:rsid w:val="00FA246B"/>
    <w:rsid w:val="00FA261F"/>
    <w:rsid w:val="00FA5C7E"/>
    <w:rsid w:val="00FB70D1"/>
    <w:rsid w:val="00FB73DD"/>
    <w:rsid w:val="00FD077B"/>
    <w:rsid w:val="00FD1BBE"/>
    <w:rsid w:val="00FE6F5F"/>
    <w:rsid w:val="00FF0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8BCEA0-7C18-4859-8BC0-716B749FC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716"/>
  </w:style>
  <w:style w:type="paragraph" w:styleId="1">
    <w:name w:val="heading 1"/>
    <w:basedOn w:val="a"/>
    <w:next w:val="a"/>
    <w:link w:val="10"/>
    <w:uiPriority w:val="9"/>
    <w:qFormat/>
    <w:rsid w:val="00BB30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D943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7D32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3241"/>
  </w:style>
  <w:style w:type="paragraph" w:styleId="a7">
    <w:name w:val="footer"/>
    <w:basedOn w:val="a"/>
    <w:link w:val="a8"/>
    <w:uiPriority w:val="99"/>
    <w:unhideWhenUsed/>
    <w:rsid w:val="007D32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3241"/>
  </w:style>
  <w:style w:type="paragraph" w:styleId="a9">
    <w:name w:val="Balloon Text"/>
    <w:basedOn w:val="a"/>
    <w:link w:val="aa"/>
    <w:uiPriority w:val="99"/>
    <w:semiHidden/>
    <w:unhideWhenUsed/>
    <w:rsid w:val="007C3CC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C3CCA"/>
    <w:rPr>
      <w:rFonts w:ascii="Segoe UI" w:hAnsi="Segoe UI" w:cs="Segoe UI"/>
      <w:sz w:val="18"/>
      <w:szCs w:val="18"/>
    </w:rPr>
  </w:style>
  <w:style w:type="character" w:customStyle="1" w:styleId="doccaption">
    <w:name w:val="doccaption"/>
    <w:basedOn w:val="a0"/>
    <w:rsid w:val="00746950"/>
  </w:style>
  <w:style w:type="paragraph" w:styleId="ab">
    <w:name w:val="List Paragraph"/>
    <w:basedOn w:val="a"/>
    <w:uiPriority w:val="34"/>
    <w:qFormat/>
    <w:rsid w:val="0008509F"/>
    <w:pPr>
      <w:ind w:left="720"/>
      <w:contextualSpacing/>
    </w:pPr>
  </w:style>
  <w:style w:type="character" w:styleId="ac">
    <w:name w:val="Hyperlink"/>
    <w:basedOn w:val="a0"/>
    <w:uiPriority w:val="99"/>
    <w:unhideWhenUsed/>
    <w:rsid w:val="00A664D3"/>
    <w:rPr>
      <w:color w:val="0000FF"/>
      <w:u w:val="single"/>
    </w:rPr>
  </w:style>
  <w:style w:type="paragraph" w:styleId="HTML">
    <w:name w:val="HTML Preformatted"/>
    <w:basedOn w:val="a"/>
    <w:link w:val="HTML0"/>
    <w:uiPriority w:val="99"/>
    <w:unhideWhenUsed/>
    <w:rsid w:val="00A66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664D3"/>
    <w:rPr>
      <w:rFonts w:ascii="Courier New" w:eastAsia="Times New Roman" w:hAnsi="Courier New" w:cs="Courier New"/>
      <w:sz w:val="20"/>
      <w:szCs w:val="20"/>
      <w:lang w:eastAsia="ru-RU"/>
    </w:rPr>
  </w:style>
  <w:style w:type="character" w:customStyle="1" w:styleId="blk">
    <w:name w:val="blk"/>
    <w:basedOn w:val="a0"/>
    <w:rsid w:val="00187A60"/>
    <w:rPr>
      <w:vanish w:val="0"/>
      <w:webHidden w:val="0"/>
      <w:specVanish w:val="0"/>
    </w:rPr>
  </w:style>
  <w:style w:type="character" w:customStyle="1" w:styleId="nobr">
    <w:name w:val="nobr"/>
    <w:basedOn w:val="a0"/>
    <w:rsid w:val="00187A60"/>
  </w:style>
  <w:style w:type="character" w:customStyle="1" w:styleId="10">
    <w:name w:val="Заголовок 1 Знак"/>
    <w:basedOn w:val="a0"/>
    <w:link w:val="1"/>
    <w:uiPriority w:val="9"/>
    <w:rsid w:val="00BB3056"/>
    <w:rPr>
      <w:rFonts w:asciiTheme="majorHAnsi" w:eastAsiaTheme="majorEastAsia" w:hAnsiTheme="majorHAnsi" w:cstheme="majorBidi"/>
      <w:color w:val="2E74B5" w:themeColor="accent1" w:themeShade="BF"/>
      <w:sz w:val="32"/>
      <w:szCs w:val="32"/>
    </w:rPr>
  </w:style>
  <w:style w:type="character" w:customStyle="1" w:styleId="ad">
    <w:name w:val="Основной текст_"/>
    <w:basedOn w:val="a0"/>
    <w:link w:val="11"/>
    <w:locked/>
    <w:rsid w:val="00BB3056"/>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d"/>
    <w:rsid w:val="00BB3056"/>
    <w:pPr>
      <w:widowControl w:val="0"/>
      <w:shd w:val="clear" w:color="auto" w:fill="FFFFFF"/>
      <w:spacing w:after="0" w:line="480" w:lineRule="auto"/>
      <w:ind w:firstLine="400"/>
      <w:jc w:val="both"/>
    </w:pPr>
    <w:rPr>
      <w:rFonts w:ascii="Times New Roman" w:eastAsia="Times New Roman" w:hAnsi="Times New Roman" w:cs="Times New Roman"/>
      <w:sz w:val="28"/>
      <w:szCs w:val="28"/>
    </w:rPr>
  </w:style>
  <w:style w:type="paragraph" w:customStyle="1" w:styleId="text-justif">
    <w:name w:val="text-justif"/>
    <w:basedOn w:val="a"/>
    <w:rsid w:val="00F96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znaimen">
    <w:name w:val="oz_naimen"/>
    <w:basedOn w:val="a0"/>
    <w:rsid w:val="00F96E4F"/>
  </w:style>
  <w:style w:type="paragraph" w:customStyle="1" w:styleId="pnamecomment">
    <w:name w:val="p_namecomment"/>
    <w:basedOn w:val="a"/>
    <w:rsid w:val="00F96E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844C53"/>
  </w:style>
  <w:style w:type="character" w:customStyle="1" w:styleId="pt-a0-000004">
    <w:name w:val="pt-a0-000004"/>
    <w:basedOn w:val="a0"/>
    <w:rsid w:val="00844C53"/>
  </w:style>
  <w:style w:type="paragraph" w:customStyle="1" w:styleId="s3">
    <w:name w:val="s_3"/>
    <w:basedOn w:val="a"/>
    <w:rsid w:val="00844C5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2067">
      <w:bodyDiv w:val="1"/>
      <w:marLeft w:val="0"/>
      <w:marRight w:val="0"/>
      <w:marTop w:val="0"/>
      <w:marBottom w:val="0"/>
      <w:divBdr>
        <w:top w:val="none" w:sz="0" w:space="0" w:color="auto"/>
        <w:left w:val="none" w:sz="0" w:space="0" w:color="auto"/>
        <w:bottom w:val="none" w:sz="0" w:space="0" w:color="auto"/>
        <w:right w:val="none" w:sz="0" w:space="0" w:color="auto"/>
      </w:divBdr>
    </w:div>
    <w:div w:id="42490133">
      <w:bodyDiv w:val="1"/>
      <w:marLeft w:val="0"/>
      <w:marRight w:val="0"/>
      <w:marTop w:val="0"/>
      <w:marBottom w:val="0"/>
      <w:divBdr>
        <w:top w:val="none" w:sz="0" w:space="0" w:color="auto"/>
        <w:left w:val="none" w:sz="0" w:space="0" w:color="auto"/>
        <w:bottom w:val="none" w:sz="0" w:space="0" w:color="auto"/>
        <w:right w:val="none" w:sz="0" w:space="0" w:color="auto"/>
      </w:divBdr>
    </w:div>
    <w:div w:id="44763644">
      <w:bodyDiv w:val="1"/>
      <w:marLeft w:val="0"/>
      <w:marRight w:val="0"/>
      <w:marTop w:val="0"/>
      <w:marBottom w:val="0"/>
      <w:divBdr>
        <w:top w:val="none" w:sz="0" w:space="0" w:color="auto"/>
        <w:left w:val="none" w:sz="0" w:space="0" w:color="auto"/>
        <w:bottom w:val="none" w:sz="0" w:space="0" w:color="auto"/>
        <w:right w:val="none" w:sz="0" w:space="0" w:color="auto"/>
      </w:divBdr>
    </w:div>
    <w:div w:id="73355247">
      <w:bodyDiv w:val="1"/>
      <w:marLeft w:val="0"/>
      <w:marRight w:val="0"/>
      <w:marTop w:val="0"/>
      <w:marBottom w:val="0"/>
      <w:divBdr>
        <w:top w:val="none" w:sz="0" w:space="0" w:color="auto"/>
        <w:left w:val="none" w:sz="0" w:space="0" w:color="auto"/>
        <w:bottom w:val="none" w:sz="0" w:space="0" w:color="auto"/>
        <w:right w:val="none" w:sz="0" w:space="0" w:color="auto"/>
      </w:divBdr>
    </w:div>
    <w:div w:id="75059419">
      <w:bodyDiv w:val="1"/>
      <w:marLeft w:val="0"/>
      <w:marRight w:val="0"/>
      <w:marTop w:val="0"/>
      <w:marBottom w:val="0"/>
      <w:divBdr>
        <w:top w:val="none" w:sz="0" w:space="0" w:color="auto"/>
        <w:left w:val="none" w:sz="0" w:space="0" w:color="auto"/>
        <w:bottom w:val="none" w:sz="0" w:space="0" w:color="auto"/>
        <w:right w:val="none" w:sz="0" w:space="0" w:color="auto"/>
      </w:divBdr>
    </w:div>
    <w:div w:id="76245449">
      <w:bodyDiv w:val="1"/>
      <w:marLeft w:val="0"/>
      <w:marRight w:val="0"/>
      <w:marTop w:val="0"/>
      <w:marBottom w:val="0"/>
      <w:divBdr>
        <w:top w:val="none" w:sz="0" w:space="0" w:color="auto"/>
        <w:left w:val="none" w:sz="0" w:space="0" w:color="auto"/>
        <w:bottom w:val="none" w:sz="0" w:space="0" w:color="auto"/>
        <w:right w:val="none" w:sz="0" w:space="0" w:color="auto"/>
      </w:divBdr>
    </w:div>
    <w:div w:id="80028261">
      <w:bodyDiv w:val="1"/>
      <w:marLeft w:val="0"/>
      <w:marRight w:val="0"/>
      <w:marTop w:val="0"/>
      <w:marBottom w:val="0"/>
      <w:divBdr>
        <w:top w:val="none" w:sz="0" w:space="0" w:color="auto"/>
        <w:left w:val="none" w:sz="0" w:space="0" w:color="auto"/>
        <w:bottom w:val="none" w:sz="0" w:space="0" w:color="auto"/>
        <w:right w:val="none" w:sz="0" w:space="0" w:color="auto"/>
      </w:divBdr>
    </w:div>
    <w:div w:id="87317363">
      <w:bodyDiv w:val="1"/>
      <w:marLeft w:val="0"/>
      <w:marRight w:val="0"/>
      <w:marTop w:val="0"/>
      <w:marBottom w:val="0"/>
      <w:divBdr>
        <w:top w:val="none" w:sz="0" w:space="0" w:color="auto"/>
        <w:left w:val="none" w:sz="0" w:space="0" w:color="auto"/>
        <w:bottom w:val="none" w:sz="0" w:space="0" w:color="auto"/>
        <w:right w:val="none" w:sz="0" w:space="0" w:color="auto"/>
      </w:divBdr>
    </w:div>
    <w:div w:id="104152237">
      <w:bodyDiv w:val="1"/>
      <w:marLeft w:val="0"/>
      <w:marRight w:val="0"/>
      <w:marTop w:val="0"/>
      <w:marBottom w:val="0"/>
      <w:divBdr>
        <w:top w:val="none" w:sz="0" w:space="0" w:color="auto"/>
        <w:left w:val="none" w:sz="0" w:space="0" w:color="auto"/>
        <w:bottom w:val="none" w:sz="0" w:space="0" w:color="auto"/>
        <w:right w:val="none" w:sz="0" w:space="0" w:color="auto"/>
      </w:divBdr>
    </w:div>
    <w:div w:id="114838880">
      <w:bodyDiv w:val="1"/>
      <w:marLeft w:val="0"/>
      <w:marRight w:val="0"/>
      <w:marTop w:val="0"/>
      <w:marBottom w:val="0"/>
      <w:divBdr>
        <w:top w:val="none" w:sz="0" w:space="0" w:color="auto"/>
        <w:left w:val="none" w:sz="0" w:space="0" w:color="auto"/>
        <w:bottom w:val="none" w:sz="0" w:space="0" w:color="auto"/>
        <w:right w:val="none" w:sz="0" w:space="0" w:color="auto"/>
      </w:divBdr>
      <w:divsChild>
        <w:div w:id="232397572">
          <w:marLeft w:val="0"/>
          <w:marRight w:val="0"/>
          <w:marTop w:val="0"/>
          <w:marBottom w:val="0"/>
          <w:divBdr>
            <w:top w:val="none" w:sz="0" w:space="0" w:color="auto"/>
            <w:left w:val="none" w:sz="0" w:space="0" w:color="auto"/>
            <w:bottom w:val="none" w:sz="0" w:space="0" w:color="auto"/>
            <w:right w:val="none" w:sz="0" w:space="0" w:color="auto"/>
          </w:divBdr>
          <w:divsChild>
            <w:div w:id="36971169">
              <w:marLeft w:val="0"/>
              <w:marRight w:val="0"/>
              <w:marTop w:val="0"/>
              <w:marBottom w:val="0"/>
              <w:divBdr>
                <w:top w:val="none" w:sz="0" w:space="0" w:color="auto"/>
                <w:left w:val="none" w:sz="0" w:space="0" w:color="auto"/>
                <w:bottom w:val="none" w:sz="0" w:space="0" w:color="auto"/>
                <w:right w:val="none" w:sz="0" w:space="0" w:color="auto"/>
              </w:divBdr>
              <w:divsChild>
                <w:div w:id="265622526">
                  <w:marLeft w:val="0"/>
                  <w:marRight w:val="0"/>
                  <w:marTop w:val="0"/>
                  <w:marBottom w:val="0"/>
                  <w:divBdr>
                    <w:top w:val="none" w:sz="0" w:space="0" w:color="auto"/>
                    <w:left w:val="none" w:sz="0" w:space="0" w:color="auto"/>
                    <w:bottom w:val="none" w:sz="0" w:space="0" w:color="auto"/>
                    <w:right w:val="none" w:sz="0" w:space="0" w:color="auto"/>
                  </w:divBdr>
                  <w:divsChild>
                    <w:div w:id="1679964821">
                      <w:marLeft w:val="0"/>
                      <w:marRight w:val="0"/>
                      <w:marTop w:val="0"/>
                      <w:marBottom w:val="0"/>
                      <w:divBdr>
                        <w:top w:val="none" w:sz="0" w:space="0" w:color="auto"/>
                        <w:left w:val="none" w:sz="0" w:space="0" w:color="auto"/>
                        <w:bottom w:val="none" w:sz="0" w:space="0" w:color="auto"/>
                        <w:right w:val="none" w:sz="0" w:space="0" w:color="auto"/>
                      </w:divBdr>
                    </w:div>
                    <w:div w:id="162743765">
                      <w:marLeft w:val="0"/>
                      <w:marRight w:val="0"/>
                      <w:marTop w:val="0"/>
                      <w:marBottom w:val="0"/>
                      <w:divBdr>
                        <w:top w:val="none" w:sz="0" w:space="0" w:color="auto"/>
                        <w:left w:val="none" w:sz="0" w:space="0" w:color="auto"/>
                        <w:bottom w:val="none" w:sz="0" w:space="0" w:color="auto"/>
                        <w:right w:val="none" w:sz="0" w:space="0" w:color="auto"/>
                      </w:divBdr>
                    </w:div>
                    <w:div w:id="552887759">
                      <w:marLeft w:val="0"/>
                      <w:marRight w:val="0"/>
                      <w:marTop w:val="0"/>
                      <w:marBottom w:val="0"/>
                      <w:divBdr>
                        <w:top w:val="none" w:sz="0" w:space="0" w:color="auto"/>
                        <w:left w:val="none" w:sz="0" w:space="0" w:color="auto"/>
                        <w:bottom w:val="none" w:sz="0" w:space="0" w:color="auto"/>
                        <w:right w:val="none" w:sz="0" w:space="0" w:color="auto"/>
                      </w:divBdr>
                    </w:div>
                    <w:div w:id="1418597640">
                      <w:marLeft w:val="0"/>
                      <w:marRight w:val="0"/>
                      <w:marTop w:val="0"/>
                      <w:marBottom w:val="0"/>
                      <w:divBdr>
                        <w:top w:val="none" w:sz="0" w:space="0" w:color="auto"/>
                        <w:left w:val="none" w:sz="0" w:space="0" w:color="auto"/>
                        <w:bottom w:val="none" w:sz="0" w:space="0" w:color="auto"/>
                        <w:right w:val="none" w:sz="0" w:space="0" w:color="auto"/>
                      </w:divBdr>
                    </w:div>
                    <w:div w:id="1673945900">
                      <w:marLeft w:val="0"/>
                      <w:marRight w:val="0"/>
                      <w:marTop w:val="0"/>
                      <w:marBottom w:val="0"/>
                      <w:divBdr>
                        <w:top w:val="none" w:sz="0" w:space="0" w:color="auto"/>
                        <w:left w:val="none" w:sz="0" w:space="0" w:color="auto"/>
                        <w:bottom w:val="none" w:sz="0" w:space="0" w:color="auto"/>
                        <w:right w:val="none" w:sz="0" w:space="0" w:color="auto"/>
                      </w:divBdr>
                    </w:div>
                    <w:div w:id="1084373667">
                      <w:marLeft w:val="0"/>
                      <w:marRight w:val="0"/>
                      <w:marTop w:val="0"/>
                      <w:marBottom w:val="0"/>
                      <w:divBdr>
                        <w:top w:val="none" w:sz="0" w:space="0" w:color="auto"/>
                        <w:left w:val="none" w:sz="0" w:space="0" w:color="auto"/>
                        <w:bottom w:val="none" w:sz="0" w:space="0" w:color="auto"/>
                        <w:right w:val="none" w:sz="0" w:space="0" w:color="auto"/>
                      </w:divBdr>
                    </w:div>
                    <w:div w:id="113867455">
                      <w:marLeft w:val="0"/>
                      <w:marRight w:val="0"/>
                      <w:marTop w:val="0"/>
                      <w:marBottom w:val="0"/>
                      <w:divBdr>
                        <w:top w:val="none" w:sz="0" w:space="0" w:color="auto"/>
                        <w:left w:val="none" w:sz="0" w:space="0" w:color="auto"/>
                        <w:bottom w:val="none" w:sz="0" w:space="0" w:color="auto"/>
                        <w:right w:val="none" w:sz="0" w:space="0" w:color="auto"/>
                      </w:divBdr>
                    </w:div>
                    <w:div w:id="811171500">
                      <w:marLeft w:val="0"/>
                      <w:marRight w:val="0"/>
                      <w:marTop w:val="0"/>
                      <w:marBottom w:val="0"/>
                      <w:divBdr>
                        <w:top w:val="none" w:sz="0" w:space="0" w:color="auto"/>
                        <w:left w:val="none" w:sz="0" w:space="0" w:color="auto"/>
                        <w:bottom w:val="none" w:sz="0" w:space="0" w:color="auto"/>
                        <w:right w:val="none" w:sz="0" w:space="0" w:color="auto"/>
                      </w:divBdr>
                    </w:div>
                    <w:div w:id="1046292176">
                      <w:marLeft w:val="0"/>
                      <w:marRight w:val="0"/>
                      <w:marTop w:val="0"/>
                      <w:marBottom w:val="0"/>
                      <w:divBdr>
                        <w:top w:val="none" w:sz="0" w:space="0" w:color="auto"/>
                        <w:left w:val="none" w:sz="0" w:space="0" w:color="auto"/>
                        <w:bottom w:val="none" w:sz="0" w:space="0" w:color="auto"/>
                        <w:right w:val="none" w:sz="0" w:space="0" w:color="auto"/>
                      </w:divBdr>
                    </w:div>
                    <w:div w:id="36707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33728">
      <w:bodyDiv w:val="1"/>
      <w:marLeft w:val="0"/>
      <w:marRight w:val="0"/>
      <w:marTop w:val="0"/>
      <w:marBottom w:val="0"/>
      <w:divBdr>
        <w:top w:val="none" w:sz="0" w:space="0" w:color="auto"/>
        <w:left w:val="none" w:sz="0" w:space="0" w:color="auto"/>
        <w:bottom w:val="none" w:sz="0" w:space="0" w:color="auto"/>
        <w:right w:val="none" w:sz="0" w:space="0" w:color="auto"/>
      </w:divBdr>
    </w:div>
    <w:div w:id="122308270">
      <w:bodyDiv w:val="1"/>
      <w:marLeft w:val="0"/>
      <w:marRight w:val="0"/>
      <w:marTop w:val="0"/>
      <w:marBottom w:val="0"/>
      <w:divBdr>
        <w:top w:val="none" w:sz="0" w:space="0" w:color="auto"/>
        <w:left w:val="none" w:sz="0" w:space="0" w:color="auto"/>
        <w:bottom w:val="none" w:sz="0" w:space="0" w:color="auto"/>
        <w:right w:val="none" w:sz="0" w:space="0" w:color="auto"/>
      </w:divBdr>
      <w:divsChild>
        <w:div w:id="1580409522">
          <w:marLeft w:val="0"/>
          <w:marRight w:val="0"/>
          <w:marTop w:val="0"/>
          <w:marBottom w:val="0"/>
          <w:divBdr>
            <w:top w:val="none" w:sz="0" w:space="0" w:color="auto"/>
            <w:left w:val="none" w:sz="0" w:space="0" w:color="auto"/>
            <w:bottom w:val="none" w:sz="0" w:space="0" w:color="auto"/>
            <w:right w:val="none" w:sz="0" w:space="0" w:color="auto"/>
          </w:divBdr>
          <w:divsChild>
            <w:div w:id="1771780616">
              <w:marLeft w:val="0"/>
              <w:marRight w:val="0"/>
              <w:marTop w:val="0"/>
              <w:marBottom w:val="0"/>
              <w:divBdr>
                <w:top w:val="none" w:sz="0" w:space="0" w:color="auto"/>
                <w:left w:val="none" w:sz="0" w:space="0" w:color="auto"/>
                <w:bottom w:val="none" w:sz="0" w:space="0" w:color="auto"/>
                <w:right w:val="none" w:sz="0" w:space="0" w:color="auto"/>
              </w:divBdr>
              <w:divsChild>
                <w:div w:id="1921669993">
                  <w:marLeft w:val="0"/>
                  <w:marRight w:val="0"/>
                  <w:marTop w:val="0"/>
                  <w:marBottom w:val="0"/>
                  <w:divBdr>
                    <w:top w:val="none" w:sz="0" w:space="0" w:color="auto"/>
                    <w:left w:val="none" w:sz="0" w:space="0" w:color="auto"/>
                    <w:bottom w:val="none" w:sz="0" w:space="0" w:color="auto"/>
                    <w:right w:val="none" w:sz="0" w:space="0" w:color="auto"/>
                  </w:divBdr>
                  <w:divsChild>
                    <w:div w:id="1002243792">
                      <w:marLeft w:val="0"/>
                      <w:marRight w:val="0"/>
                      <w:marTop w:val="0"/>
                      <w:marBottom w:val="0"/>
                      <w:divBdr>
                        <w:top w:val="none" w:sz="0" w:space="0" w:color="auto"/>
                        <w:left w:val="none" w:sz="0" w:space="0" w:color="auto"/>
                        <w:bottom w:val="none" w:sz="0" w:space="0" w:color="auto"/>
                        <w:right w:val="none" w:sz="0" w:space="0" w:color="auto"/>
                      </w:divBdr>
                    </w:div>
                    <w:div w:id="1854299473">
                      <w:marLeft w:val="0"/>
                      <w:marRight w:val="0"/>
                      <w:marTop w:val="0"/>
                      <w:marBottom w:val="0"/>
                      <w:divBdr>
                        <w:top w:val="none" w:sz="0" w:space="0" w:color="auto"/>
                        <w:left w:val="none" w:sz="0" w:space="0" w:color="auto"/>
                        <w:bottom w:val="none" w:sz="0" w:space="0" w:color="auto"/>
                        <w:right w:val="none" w:sz="0" w:space="0" w:color="auto"/>
                      </w:divBdr>
                    </w:div>
                    <w:div w:id="407700991">
                      <w:marLeft w:val="0"/>
                      <w:marRight w:val="0"/>
                      <w:marTop w:val="0"/>
                      <w:marBottom w:val="0"/>
                      <w:divBdr>
                        <w:top w:val="none" w:sz="0" w:space="0" w:color="auto"/>
                        <w:left w:val="none" w:sz="0" w:space="0" w:color="auto"/>
                        <w:bottom w:val="none" w:sz="0" w:space="0" w:color="auto"/>
                        <w:right w:val="none" w:sz="0" w:space="0" w:color="auto"/>
                      </w:divBdr>
                    </w:div>
                    <w:div w:id="522549780">
                      <w:marLeft w:val="0"/>
                      <w:marRight w:val="0"/>
                      <w:marTop w:val="0"/>
                      <w:marBottom w:val="0"/>
                      <w:divBdr>
                        <w:top w:val="none" w:sz="0" w:space="0" w:color="auto"/>
                        <w:left w:val="none" w:sz="0" w:space="0" w:color="auto"/>
                        <w:bottom w:val="none" w:sz="0" w:space="0" w:color="auto"/>
                        <w:right w:val="none" w:sz="0" w:space="0" w:color="auto"/>
                      </w:divBdr>
                    </w:div>
                    <w:div w:id="1877962440">
                      <w:marLeft w:val="0"/>
                      <w:marRight w:val="0"/>
                      <w:marTop w:val="0"/>
                      <w:marBottom w:val="0"/>
                      <w:divBdr>
                        <w:top w:val="none" w:sz="0" w:space="0" w:color="auto"/>
                        <w:left w:val="none" w:sz="0" w:space="0" w:color="auto"/>
                        <w:bottom w:val="none" w:sz="0" w:space="0" w:color="auto"/>
                        <w:right w:val="none" w:sz="0" w:space="0" w:color="auto"/>
                      </w:divBdr>
                    </w:div>
                    <w:div w:id="604386505">
                      <w:marLeft w:val="0"/>
                      <w:marRight w:val="0"/>
                      <w:marTop w:val="0"/>
                      <w:marBottom w:val="0"/>
                      <w:divBdr>
                        <w:top w:val="none" w:sz="0" w:space="0" w:color="auto"/>
                        <w:left w:val="none" w:sz="0" w:space="0" w:color="auto"/>
                        <w:bottom w:val="none" w:sz="0" w:space="0" w:color="auto"/>
                        <w:right w:val="none" w:sz="0" w:space="0" w:color="auto"/>
                      </w:divBdr>
                    </w:div>
                    <w:div w:id="287664811">
                      <w:marLeft w:val="0"/>
                      <w:marRight w:val="0"/>
                      <w:marTop w:val="0"/>
                      <w:marBottom w:val="0"/>
                      <w:divBdr>
                        <w:top w:val="none" w:sz="0" w:space="0" w:color="auto"/>
                        <w:left w:val="none" w:sz="0" w:space="0" w:color="auto"/>
                        <w:bottom w:val="none" w:sz="0" w:space="0" w:color="auto"/>
                        <w:right w:val="none" w:sz="0" w:space="0" w:color="auto"/>
                      </w:divBdr>
                    </w:div>
                    <w:div w:id="1356808713">
                      <w:marLeft w:val="0"/>
                      <w:marRight w:val="0"/>
                      <w:marTop w:val="0"/>
                      <w:marBottom w:val="0"/>
                      <w:divBdr>
                        <w:top w:val="none" w:sz="0" w:space="0" w:color="auto"/>
                        <w:left w:val="none" w:sz="0" w:space="0" w:color="auto"/>
                        <w:bottom w:val="none" w:sz="0" w:space="0" w:color="auto"/>
                        <w:right w:val="none" w:sz="0" w:space="0" w:color="auto"/>
                      </w:divBdr>
                    </w:div>
                    <w:div w:id="1731877311">
                      <w:marLeft w:val="0"/>
                      <w:marRight w:val="0"/>
                      <w:marTop w:val="0"/>
                      <w:marBottom w:val="0"/>
                      <w:divBdr>
                        <w:top w:val="none" w:sz="0" w:space="0" w:color="auto"/>
                        <w:left w:val="none" w:sz="0" w:space="0" w:color="auto"/>
                        <w:bottom w:val="none" w:sz="0" w:space="0" w:color="auto"/>
                        <w:right w:val="none" w:sz="0" w:space="0" w:color="auto"/>
                      </w:divBdr>
                    </w:div>
                    <w:div w:id="6371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1407">
      <w:bodyDiv w:val="1"/>
      <w:marLeft w:val="0"/>
      <w:marRight w:val="0"/>
      <w:marTop w:val="0"/>
      <w:marBottom w:val="0"/>
      <w:divBdr>
        <w:top w:val="none" w:sz="0" w:space="0" w:color="auto"/>
        <w:left w:val="none" w:sz="0" w:space="0" w:color="auto"/>
        <w:bottom w:val="none" w:sz="0" w:space="0" w:color="auto"/>
        <w:right w:val="none" w:sz="0" w:space="0" w:color="auto"/>
      </w:divBdr>
    </w:div>
    <w:div w:id="193612852">
      <w:bodyDiv w:val="1"/>
      <w:marLeft w:val="0"/>
      <w:marRight w:val="0"/>
      <w:marTop w:val="0"/>
      <w:marBottom w:val="0"/>
      <w:divBdr>
        <w:top w:val="none" w:sz="0" w:space="0" w:color="auto"/>
        <w:left w:val="none" w:sz="0" w:space="0" w:color="auto"/>
        <w:bottom w:val="none" w:sz="0" w:space="0" w:color="auto"/>
        <w:right w:val="none" w:sz="0" w:space="0" w:color="auto"/>
      </w:divBdr>
    </w:div>
    <w:div w:id="230166036">
      <w:bodyDiv w:val="1"/>
      <w:marLeft w:val="0"/>
      <w:marRight w:val="0"/>
      <w:marTop w:val="0"/>
      <w:marBottom w:val="0"/>
      <w:divBdr>
        <w:top w:val="none" w:sz="0" w:space="0" w:color="auto"/>
        <w:left w:val="none" w:sz="0" w:space="0" w:color="auto"/>
        <w:bottom w:val="none" w:sz="0" w:space="0" w:color="auto"/>
        <w:right w:val="none" w:sz="0" w:space="0" w:color="auto"/>
      </w:divBdr>
    </w:div>
    <w:div w:id="250823870">
      <w:bodyDiv w:val="1"/>
      <w:marLeft w:val="0"/>
      <w:marRight w:val="0"/>
      <w:marTop w:val="0"/>
      <w:marBottom w:val="0"/>
      <w:divBdr>
        <w:top w:val="none" w:sz="0" w:space="0" w:color="auto"/>
        <w:left w:val="none" w:sz="0" w:space="0" w:color="auto"/>
        <w:bottom w:val="none" w:sz="0" w:space="0" w:color="auto"/>
        <w:right w:val="none" w:sz="0" w:space="0" w:color="auto"/>
      </w:divBdr>
    </w:div>
    <w:div w:id="256794997">
      <w:bodyDiv w:val="1"/>
      <w:marLeft w:val="0"/>
      <w:marRight w:val="0"/>
      <w:marTop w:val="0"/>
      <w:marBottom w:val="0"/>
      <w:divBdr>
        <w:top w:val="none" w:sz="0" w:space="0" w:color="auto"/>
        <w:left w:val="none" w:sz="0" w:space="0" w:color="auto"/>
        <w:bottom w:val="none" w:sz="0" w:space="0" w:color="auto"/>
        <w:right w:val="none" w:sz="0" w:space="0" w:color="auto"/>
      </w:divBdr>
    </w:div>
    <w:div w:id="261836769">
      <w:bodyDiv w:val="1"/>
      <w:marLeft w:val="0"/>
      <w:marRight w:val="0"/>
      <w:marTop w:val="0"/>
      <w:marBottom w:val="0"/>
      <w:divBdr>
        <w:top w:val="none" w:sz="0" w:space="0" w:color="auto"/>
        <w:left w:val="none" w:sz="0" w:space="0" w:color="auto"/>
        <w:bottom w:val="none" w:sz="0" w:space="0" w:color="auto"/>
        <w:right w:val="none" w:sz="0" w:space="0" w:color="auto"/>
      </w:divBdr>
    </w:div>
    <w:div w:id="271400377">
      <w:bodyDiv w:val="1"/>
      <w:marLeft w:val="0"/>
      <w:marRight w:val="0"/>
      <w:marTop w:val="0"/>
      <w:marBottom w:val="0"/>
      <w:divBdr>
        <w:top w:val="none" w:sz="0" w:space="0" w:color="auto"/>
        <w:left w:val="none" w:sz="0" w:space="0" w:color="auto"/>
        <w:bottom w:val="none" w:sz="0" w:space="0" w:color="auto"/>
        <w:right w:val="none" w:sz="0" w:space="0" w:color="auto"/>
      </w:divBdr>
    </w:div>
    <w:div w:id="299649361">
      <w:bodyDiv w:val="1"/>
      <w:marLeft w:val="0"/>
      <w:marRight w:val="0"/>
      <w:marTop w:val="0"/>
      <w:marBottom w:val="0"/>
      <w:divBdr>
        <w:top w:val="none" w:sz="0" w:space="0" w:color="auto"/>
        <w:left w:val="none" w:sz="0" w:space="0" w:color="auto"/>
        <w:bottom w:val="none" w:sz="0" w:space="0" w:color="auto"/>
        <w:right w:val="none" w:sz="0" w:space="0" w:color="auto"/>
      </w:divBdr>
    </w:div>
    <w:div w:id="300113703">
      <w:bodyDiv w:val="1"/>
      <w:marLeft w:val="0"/>
      <w:marRight w:val="0"/>
      <w:marTop w:val="0"/>
      <w:marBottom w:val="0"/>
      <w:divBdr>
        <w:top w:val="none" w:sz="0" w:space="0" w:color="auto"/>
        <w:left w:val="none" w:sz="0" w:space="0" w:color="auto"/>
        <w:bottom w:val="none" w:sz="0" w:space="0" w:color="auto"/>
        <w:right w:val="none" w:sz="0" w:space="0" w:color="auto"/>
      </w:divBdr>
    </w:div>
    <w:div w:id="304160047">
      <w:bodyDiv w:val="1"/>
      <w:marLeft w:val="0"/>
      <w:marRight w:val="0"/>
      <w:marTop w:val="0"/>
      <w:marBottom w:val="0"/>
      <w:divBdr>
        <w:top w:val="none" w:sz="0" w:space="0" w:color="auto"/>
        <w:left w:val="none" w:sz="0" w:space="0" w:color="auto"/>
        <w:bottom w:val="none" w:sz="0" w:space="0" w:color="auto"/>
        <w:right w:val="none" w:sz="0" w:space="0" w:color="auto"/>
      </w:divBdr>
    </w:div>
    <w:div w:id="307054822">
      <w:bodyDiv w:val="1"/>
      <w:marLeft w:val="0"/>
      <w:marRight w:val="0"/>
      <w:marTop w:val="0"/>
      <w:marBottom w:val="0"/>
      <w:divBdr>
        <w:top w:val="none" w:sz="0" w:space="0" w:color="auto"/>
        <w:left w:val="none" w:sz="0" w:space="0" w:color="auto"/>
        <w:bottom w:val="none" w:sz="0" w:space="0" w:color="auto"/>
        <w:right w:val="none" w:sz="0" w:space="0" w:color="auto"/>
      </w:divBdr>
    </w:div>
    <w:div w:id="309676924">
      <w:bodyDiv w:val="1"/>
      <w:marLeft w:val="0"/>
      <w:marRight w:val="0"/>
      <w:marTop w:val="0"/>
      <w:marBottom w:val="0"/>
      <w:divBdr>
        <w:top w:val="none" w:sz="0" w:space="0" w:color="auto"/>
        <w:left w:val="none" w:sz="0" w:space="0" w:color="auto"/>
        <w:bottom w:val="none" w:sz="0" w:space="0" w:color="auto"/>
        <w:right w:val="none" w:sz="0" w:space="0" w:color="auto"/>
      </w:divBdr>
    </w:div>
    <w:div w:id="325013447">
      <w:bodyDiv w:val="1"/>
      <w:marLeft w:val="0"/>
      <w:marRight w:val="0"/>
      <w:marTop w:val="0"/>
      <w:marBottom w:val="0"/>
      <w:divBdr>
        <w:top w:val="none" w:sz="0" w:space="0" w:color="auto"/>
        <w:left w:val="none" w:sz="0" w:space="0" w:color="auto"/>
        <w:bottom w:val="none" w:sz="0" w:space="0" w:color="auto"/>
        <w:right w:val="none" w:sz="0" w:space="0" w:color="auto"/>
      </w:divBdr>
    </w:div>
    <w:div w:id="346562107">
      <w:bodyDiv w:val="1"/>
      <w:marLeft w:val="0"/>
      <w:marRight w:val="0"/>
      <w:marTop w:val="0"/>
      <w:marBottom w:val="0"/>
      <w:divBdr>
        <w:top w:val="none" w:sz="0" w:space="0" w:color="auto"/>
        <w:left w:val="none" w:sz="0" w:space="0" w:color="auto"/>
        <w:bottom w:val="none" w:sz="0" w:space="0" w:color="auto"/>
        <w:right w:val="none" w:sz="0" w:space="0" w:color="auto"/>
      </w:divBdr>
    </w:div>
    <w:div w:id="383137665">
      <w:bodyDiv w:val="1"/>
      <w:marLeft w:val="0"/>
      <w:marRight w:val="0"/>
      <w:marTop w:val="0"/>
      <w:marBottom w:val="0"/>
      <w:divBdr>
        <w:top w:val="none" w:sz="0" w:space="0" w:color="auto"/>
        <w:left w:val="none" w:sz="0" w:space="0" w:color="auto"/>
        <w:bottom w:val="none" w:sz="0" w:space="0" w:color="auto"/>
        <w:right w:val="none" w:sz="0" w:space="0" w:color="auto"/>
      </w:divBdr>
      <w:divsChild>
        <w:div w:id="514459905">
          <w:marLeft w:val="0"/>
          <w:marRight w:val="0"/>
          <w:marTop w:val="0"/>
          <w:marBottom w:val="300"/>
          <w:divBdr>
            <w:top w:val="none" w:sz="0" w:space="0" w:color="auto"/>
            <w:left w:val="none" w:sz="0" w:space="0" w:color="auto"/>
            <w:bottom w:val="none" w:sz="0" w:space="0" w:color="auto"/>
            <w:right w:val="none" w:sz="0" w:space="0" w:color="auto"/>
          </w:divBdr>
        </w:div>
        <w:div w:id="1790470185">
          <w:marLeft w:val="0"/>
          <w:marRight w:val="0"/>
          <w:marTop w:val="0"/>
          <w:marBottom w:val="0"/>
          <w:divBdr>
            <w:top w:val="none" w:sz="0" w:space="0" w:color="auto"/>
            <w:left w:val="none" w:sz="0" w:space="0" w:color="auto"/>
            <w:bottom w:val="none" w:sz="0" w:space="0" w:color="auto"/>
            <w:right w:val="none" w:sz="0" w:space="0" w:color="auto"/>
          </w:divBdr>
        </w:div>
      </w:divsChild>
    </w:div>
    <w:div w:id="409888734">
      <w:bodyDiv w:val="1"/>
      <w:marLeft w:val="0"/>
      <w:marRight w:val="0"/>
      <w:marTop w:val="0"/>
      <w:marBottom w:val="0"/>
      <w:divBdr>
        <w:top w:val="none" w:sz="0" w:space="0" w:color="auto"/>
        <w:left w:val="none" w:sz="0" w:space="0" w:color="auto"/>
        <w:bottom w:val="none" w:sz="0" w:space="0" w:color="auto"/>
        <w:right w:val="none" w:sz="0" w:space="0" w:color="auto"/>
      </w:divBdr>
    </w:div>
    <w:div w:id="423764343">
      <w:bodyDiv w:val="1"/>
      <w:marLeft w:val="0"/>
      <w:marRight w:val="0"/>
      <w:marTop w:val="0"/>
      <w:marBottom w:val="0"/>
      <w:divBdr>
        <w:top w:val="none" w:sz="0" w:space="0" w:color="auto"/>
        <w:left w:val="none" w:sz="0" w:space="0" w:color="auto"/>
        <w:bottom w:val="none" w:sz="0" w:space="0" w:color="auto"/>
        <w:right w:val="none" w:sz="0" w:space="0" w:color="auto"/>
      </w:divBdr>
    </w:div>
    <w:div w:id="441415253">
      <w:bodyDiv w:val="1"/>
      <w:marLeft w:val="0"/>
      <w:marRight w:val="0"/>
      <w:marTop w:val="0"/>
      <w:marBottom w:val="0"/>
      <w:divBdr>
        <w:top w:val="none" w:sz="0" w:space="0" w:color="auto"/>
        <w:left w:val="none" w:sz="0" w:space="0" w:color="auto"/>
        <w:bottom w:val="none" w:sz="0" w:space="0" w:color="auto"/>
        <w:right w:val="none" w:sz="0" w:space="0" w:color="auto"/>
      </w:divBdr>
    </w:div>
    <w:div w:id="463933707">
      <w:bodyDiv w:val="1"/>
      <w:marLeft w:val="0"/>
      <w:marRight w:val="0"/>
      <w:marTop w:val="0"/>
      <w:marBottom w:val="0"/>
      <w:divBdr>
        <w:top w:val="none" w:sz="0" w:space="0" w:color="auto"/>
        <w:left w:val="none" w:sz="0" w:space="0" w:color="auto"/>
        <w:bottom w:val="none" w:sz="0" w:space="0" w:color="auto"/>
        <w:right w:val="none" w:sz="0" w:space="0" w:color="auto"/>
      </w:divBdr>
    </w:div>
    <w:div w:id="506023217">
      <w:bodyDiv w:val="1"/>
      <w:marLeft w:val="0"/>
      <w:marRight w:val="0"/>
      <w:marTop w:val="0"/>
      <w:marBottom w:val="0"/>
      <w:divBdr>
        <w:top w:val="none" w:sz="0" w:space="0" w:color="auto"/>
        <w:left w:val="none" w:sz="0" w:space="0" w:color="auto"/>
        <w:bottom w:val="none" w:sz="0" w:space="0" w:color="auto"/>
        <w:right w:val="none" w:sz="0" w:space="0" w:color="auto"/>
      </w:divBdr>
    </w:div>
    <w:div w:id="517427284">
      <w:bodyDiv w:val="1"/>
      <w:marLeft w:val="0"/>
      <w:marRight w:val="0"/>
      <w:marTop w:val="0"/>
      <w:marBottom w:val="0"/>
      <w:divBdr>
        <w:top w:val="none" w:sz="0" w:space="0" w:color="auto"/>
        <w:left w:val="none" w:sz="0" w:space="0" w:color="auto"/>
        <w:bottom w:val="none" w:sz="0" w:space="0" w:color="auto"/>
        <w:right w:val="none" w:sz="0" w:space="0" w:color="auto"/>
      </w:divBdr>
    </w:div>
    <w:div w:id="540480641">
      <w:bodyDiv w:val="1"/>
      <w:marLeft w:val="0"/>
      <w:marRight w:val="0"/>
      <w:marTop w:val="0"/>
      <w:marBottom w:val="0"/>
      <w:divBdr>
        <w:top w:val="none" w:sz="0" w:space="0" w:color="auto"/>
        <w:left w:val="none" w:sz="0" w:space="0" w:color="auto"/>
        <w:bottom w:val="none" w:sz="0" w:space="0" w:color="auto"/>
        <w:right w:val="none" w:sz="0" w:space="0" w:color="auto"/>
      </w:divBdr>
    </w:div>
    <w:div w:id="540825617">
      <w:bodyDiv w:val="1"/>
      <w:marLeft w:val="0"/>
      <w:marRight w:val="0"/>
      <w:marTop w:val="0"/>
      <w:marBottom w:val="0"/>
      <w:divBdr>
        <w:top w:val="none" w:sz="0" w:space="0" w:color="auto"/>
        <w:left w:val="none" w:sz="0" w:space="0" w:color="auto"/>
        <w:bottom w:val="none" w:sz="0" w:space="0" w:color="auto"/>
        <w:right w:val="none" w:sz="0" w:space="0" w:color="auto"/>
      </w:divBdr>
    </w:div>
    <w:div w:id="545921223">
      <w:bodyDiv w:val="1"/>
      <w:marLeft w:val="0"/>
      <w:marRight w:val="0"/>
      <w:marTop w:val="0"/>
      <w:marBottom w:val="0"/>
      <w:divBdr>
        <w:top w:val="none" w:sz="0" w:space="0" w:color="auto"/>
        <w:left w:val="none" w:sz="0" w:space="0" w:color="auto"/>
        <w:bottom w:val="none" w:sz="0" w:space="0" w:color="auto"/>
        <w:right w:val="none" w:sz="0" w:space="0" w:color="auto"/>
      </w:divBdr>
    </w:div>
    <w:div w:id="558132806">
      <w:bodyDiv w:val="1"/>
      <w:marLeft w:val="0"/>
      <w:marRight w:val="0"/>
      <w:marTop w:val="0"/>
      <w:marBottom w:val="0"/>
      <w:divBdr>
        <w:top w:val="none" w:sz="0" w:space="0" w:color="auto"/>
        <w:left w:val="none" w:sz="0" w:space="0" w:color="auto"/>
        <w:bottom w:val="none" w:sz="0" w:space="0" w:color="auto"/>
        <w:right w:val="none" w:sz="0" w:space="0" w:color="auto"/>
      </w:divBdr>
    </w:div>
    <w:div w:id="629826167">
      <w:bodyDiv w:val="1"/>
      <w:marLeft w:val="0"/>
      <w:marRight w:val="0"/>
      <w:marTop w:val="0"/>
      <w:marBottom w:val="0"/>
      <w:divBdr>
        <w:top w:val="none" w:sz="0" w:space="0" w:color="auto"/>
        <w:left w:val="none" w:sz="0" w:space="0" w:color="auto"/>
        <w:bottom w:val="none" w:sz="0" w:space="0" w:color="auto"/>
        <w:right w:val="none" w:sz="0" w:space="0" w:color="auto"/>
      </w:divBdr>
    </w:div>
    <w:div w:id="645627854">
      <w:bodyDiv w:val="1"/>
      <w:marLeft w:val="0"/>
      <w:marRight w:val="0"/>
      <w:marTop w:val="0"/>
      <w:marBottom w:val="0"/>
      <w:divBdr>
        <w:top w:val="none" w:sz="0" w:space="0" w:color="auto"/>
        <w:left w:val="none" w:sz="0" w:space="0" w:color="auto"/>
        <w:bottom w:val="none" w:sz="0" w:space="0" w:color="auto"/>
        <w:right w:val="none" w:sz="0" w:space="0" w:color="auto"/>
      </w:divBdr>
    </w:div>
    <w:div w:id="672486786">
      <w:bodyDiv w:val="1"/>
      <w:marLeft w:val="0"/>
      <w:marRight w:val="0"/>
      <w:marTop w:val="0"/>
      <w:marBottom w:val="0"/>
      <w:divBdr>
        <w:top w:val="none" w:sz="0" w:space="0" w:color="auto"/>
        <w:left w:val="none" w:sz="0" w:space="0" w:color="auto"/>
        <w:bottom w:val="none" w:sz="0" w:space="0" w:color="auto"/>
        <w:right w:val="none" w:sz="0" w:space="0" w:color="auto"/>
      </w:divBdr>
    </w:div>
    <w:div w:id="677081740">
      <w:bodyDiv w:val="1"/>
      <w:marLeft w:val="0"/>
      <w:marRight w:val="0"/>
      <w:marTop w:val="0"/>
      <w:marBottom w:val="0"/>
      <w:divBdr>
        <w:top w:val="none" w:sz="0" w:space="0" w:color="auto"/>
        <w:left w:val="none" w:sz="0" w:space="0" w:color="auto"/>
        <w:bottom w:val="none" w:sz="0" w:space="0" w:color="auto"/>
        <w:right w:val="none" w:sz="0" w:space="0" w:color="auto"/>
      </w:divBdr>
    </w:div>
    <w:div w:id="685835082">
      <w:bodyDiv w:val="1"/>
      <w:marLeft w:val="0"/>
      <w:marRight w:val="0"/>
      <w:marTop w:val="0"/>
      <w:marBottom w:val="0"/>
      <w:divBdr>
        <w:top w:val="none" w:sz="0" w:space="0" w:color="auto"/>
        <w:left w:val="none" w:sz="0" w:space="0" w:color="auto"/>
        <w:bottom w:val="none" w:sz="0" w:space="0" w:color="auto"/>
        <w:right w:val="none" w:sz="0" w:space="0" w:color="auto"/>
      </w:divBdr>
    </w:div>
    <w:div w:id="694306916">
      <w:bodyDiv w:val="1"/>
      <w:marLeft w:val="0"/>
      <w:marRight w:val="0"/>
      <w:marTop w:val="0"/>
      <w:marBottom w:val="0"/>
      <w:divBdr>
        <w:top w:val="none" w:sz="0" w:space="0" w:color="auto"/>
        <w:left w:val="none" w:sz="0" w:space="0" w:color="auto"/>
        <w:bottom w:val="none" w:sz="0" w:space="0" w:color="auto"/>
        <w:right w:val="none" w:sz="0" w:space="0" w:color="auto"/>
      </w:divBdr>
    </w:div>
    <w:div w:id="748160348">
      <w:bodyDiv w:val="1"/>
      <w:marLeft w:val="0"/>
      <w:marRight w:val="0"/>
      <w:marTop w:val="0"/>
      <w:marBottom w:val="0"/>
      <w:divBdr>
        <w:top w:val="none" w:sz="0" w:space="0" w:color="auto"/>
        <w:left w:val="none" w:sz="0" w:space="0" w:color="auto"/>
        <w:bottom w:val="none" w:sz="0" w:space="0" w:color="auto"/>
        <w:right w:val="none" w:sz="0" w:space="0" w:color="auto"/>
      </w:divBdr>
    </w:div>
    <w:div w:id="757797303">
      <w:bodyDiv w:val="1"/>
      <w:marLeft w:val="0"/>
      <w:marRight w:val="0"/>
      <w:marTop w:val="0"/>
      <w:marBottom w:val="0"/>
      <w:divBdr>
        <w:top w:val="none" w:sz="0" w:space="0" w:color="auto"/>
        <w:left w:val="none" w:sz="0" w:space="0" w:color="auto"/>
        <w:bottom w:val="none" w:sz="0" w:space="0" w:color="auto"/>
        <w:right w:val="none" w:sz="0" w:space="0" w:color="auto"/>
      </w:divBdr>
    </w:div>
    <w:div w:id="789666638">
      <w:bodyDiv w:val="1"/>
      <w:marLeft w:val="0"/>
      <w:marRight w:val="0"/>
      <w:marTop w:val="0"/>
      <w:marBottom w:val="0"/>
      <w:divBdr>
        <w:top w:val="none" w:sz="0" w:space="0" w:color="auto"/>
        <w:left w:val="none" w:sz="0" w:space="0" w:color="auto"/>
        <w:bottom w:val="none" w:sz="0" w:space="0" w:color="auto"/>
        <w:right w:val="none" w:sz="0" w:space="0" w:color="auto"/>
      </w:divBdr>
    </w:div>
    <w:div w:id="805011313">
      <w:bodyDiv w:val="1"/>
      <w:marLeft w:val="0"/>
      <w:marRight w:val="0"/>
      <w:marTop w:val="0"/>
      <w:marBottom w:val="0"/>
      <w:divBdr>
        <w:top w:val="none" w:sz="0" w:space="0" w:color="auto"/>
        <w:left w:val="none" w:sz="0" w:space="0" w:color="auto"/>
        <w:bottom w:val="none" w:sz="0" w:space="0" w:color="auto"/>
        <w:right w:val="none" w:sz="0" w:space="0" w:color="auto"/>
      </w:divBdr>
    </w:div>
    <w:div w:id="805658123">
      <w:bodyDiv w:val="1"/>
      <w:marLeft w:val="0"/>
      <w:marRight w:val="0"/>
      <w:marTop w:val="0"/>
      <w:marBottom w:val="0"/>
      <w:divBdr>
        <w:top w:val="none" w:sz="0" w:space="0" w:color="auto"/>
        <w:left w:val="none" w:sz="0" w:space="0" w:color="auto"/>
        <w:bottom w:val="none" w:sz="0" w:space="0" w:color="auto"/>
        <w:right w:val="none" w:sz="0" w:space="0" w:color="auto"/>
      </w:divBdr>
    </w:div>
    <w:div w:id="817723355">
      <w:bodyDiv w:val="1"/>
      <w:marLeft w:val="0"/>
      <w:marRight w:val="0"/>
      <w:marTop w:val="0"/>
      <w:marBottom w:val="0"/>
      <w:divBdr>
        <w:top w:val="none" w:sz="0" w:space="0" w:color="auto"/>
        <w:left w:val="none" w:sz="0" w:space="0" w:color="auto"/>
        <w:bottom w:val="none" w:sz="0" w:space="0" w:color="auto"/>
        <w:right w:val="none" w:sz="0" w:space="0" w:color="auto"/>
      </w:divBdr>
    </w:div>
    <w:div w:id="819269399">
      <w:bodyDiv w:val="1"/>
      <w:marLeft w:val="0"/>
      <w:marRight w:val="0"/>
      <w:marTop w:val="0"/>
      <w:marBottom w:val="0"/>
      <w:divBdr>
        <w:top w:val="none" w:sz="0" w:space="0" w:color="auto"/>
        <w:left w:val="none" w:sz="0" w:space="0" w:color="auto"/>
        <w:bottom w:val="none" w:sz="0" w:space="0" w:color="auto"/>
        <w:right w:val="none" w:sz="0" w:space="0" w:color="auto"/>
      </w:divBdr>
    </w:div>
    <w:div w:id="845051447">
      <w:bodyDiv w:val="1"/>
      <w:marLeft w:val="0"/>
      <w:marRight w:val="0"/>
      <w:marTop w:val="0"/>
      <w:marBottom w:val="0"/>
      <w:divBdr>
        <w:top w:val="none" w:sz="0" w:space="0" w:color="auto"/>
        <w:left w:val="none" w:sz="0" w:space="0" w:color="auto"/>
        <w:bottom w:val="none" w:sz="0" w:space="0" w:color="auto"/>
        <w:right w:val="none" w:sz="0" w:space="0" w:color="auto"/>
      </w:divBdr>
    </w:div>
    <w:div w:id="872616770">
      <w:bodyDiv w:val="1"/>
      <w:marLeft w:val="0"/>
      <w:marRight w:val="0"/>
      <w:marTop w:val="0"/>
      <w:marBottom w:val="0"/>
      <w:divBdr>
        <w:top w:val="none" w:sz="0" w:space="0" w:color="auto"/>
        <w:left w:val="none" w:sz="0" w:space="0" w:color="auto"/>
        <w:bottom w:val="none" w:sz="0" w:space="0" w:color="auto"/>
        <w:right w:val="none" w:sz="0" w:space="0" w:color="auto"/>
      </w:divBdr>
    </w:div>
    <w:div w:id="876505377">
      <w:bodyDiv w:val="1"/>
      <w:marLeft w:val="0"/>
      <w:marRight w:val="0"/>
      <w:marTop w:val="0"/>
      <w:marBottom w:val="0"/>
      <w:divBdr>
        <w:top w:val="none" w:sz="0" w:space="0" w:color="auto"/>
        <w:left w:val="none" w:sz="0" w:space="0" w:color="auto"/>
        <w:bottom w:val="none" w:sz="0" w:space="0" w:color="auto"/>
        <w:right w:val="none" w:sz="0" w:space="0" w:color="auto"/>
      </w:divBdr>
    </w:div>
    <w:div w:id="904874371">
      <w:bodyDiv w:val="1"/>
      <w:marLeft w:val="0"/>
      <w:marRight w:val="0"/>
      <w:marTop w:val="0"/>
      <w:marBottom w:val="0"/>
      <w:divBdr>
        <w:top w:val="none" w:sz="0" w:space="0" w:color="auto"/>
        <w:left w:val="none" w:sz="0" w:space="0" w:color="auto"/>
        <w:bottom w:val="none" w:sz="0" w:space="0" w:color="auto"/>
        <w:right w:val="none" w:sz="0" w:space="0" w:color="auto"/>
      </w:divBdr>
    </w:div>
    <w:div w:id="910047213">
      <w:bodyDiv w:val="1"/>
      <w:marLeft w:val="0"/>
      <w:marRight w:val="0"/>
      <w:marTop w:val="0"/>
      <w:marBottom w:val="0"/>
      <w:divBdr>
        <w:top w:val="none" w:sz="0" w:space="0" w:color="auto"/>
        <w:left w:val="none" w:sz="0" w:space="0" w:color="auto"/>
        <w:bottom w:val="none" w:sz="0" w:space="0" w:color="auto"/>
        <w:right w:val="none" w:sz="0" w:space="0" w:color="auto"/>
      </w:divBdr>
    </w:div>
    <w:div w:id="913472906">
      <w:bodyDiv w:val="1"/>
      <w:marLeft w:val="0"/>
      <w:marRight w:val="0"/>
      <w:marTop w:val="0"/>
      <w:marBottom w:val="0"/>
      <w:divBdr>
        <w:top w:val="none" w:sz="0" w:space="0" w:color="auto"/>
        <w:left w:val="none" w:sz="0" w:space="0" w:color="auto"/>
        <w:bottom w:val="none" w:sz="0" w:space="0" w:color="auto"/>
        <w:right w:val="none" w:sz="0" w:space="0" w:color="auto"/>
      </w:divBdr>
    </w:div>
    <w:div w:id="936861620">
      <w:bodyDiv w:val="1"/>
      <w:marLeft w:val="0"/>
      <w:marRight w:val="0"/>
      <w:marTop w:val="0"/>
      <w:marBottom w:val="0"/>
      <w:divBdr>
        <w:top w:val="none" w:sz="0" w:space="0" w:color="auto"/>
        <w:left w:val="none" w:sz="0" w:space="0" w:color="auto"/>
        <w:bottom w:val="none" w:sz="0" w:space="0" w:color="auto"/>
        <w:right w:val="none" w:sz="0" w:space="0" w:color="auto"/>
      </w:divBdr>
      <w:divsChild>
        <w:div w:id="1594246093">
          <w:marLeft w:val="0"/>
          <w:marRight w:val="0"/>
          <w:marTop w:val="0"/>
          <w:marBottom w:val="0"/>
          <w:divBdr>
            <w:top w:val="none" w:sz="0" w:space="0" w:color="auto"/>
            <w:left w:val="none" w:sz="0" w:space="0" w:color="auto"/>
            <w:bottom w:val="none" w:sz="0" w:space="0" w:color="auto"/>
            <w:right w:val="none" w:sz="0" w:space="0" w:color="auto"/>
          </w:divBdr>
          <w:divsChild>
            <w:div w:id="69272882">
              <w:marLeft w:val="0"/>
              <w:marRight w:val="0"/>
              <w:marTop w:val="0"/>
              <w:marBottom w:val="330"/>
              <w:divBdr>
                <w:top w:val="none" w:sz="0" w:space="0" w:color="auto"/>
                <w:left w:val="none" w:sz="0" w:space="0" w:color="auto"/>
                <w:bottom w:val="none" w:sz="0" w:space="0" w:color="auto"/>
                <w:right w:val="none" w:sz="0" w:space="0" w:color="auto"/>
              </w:divBdr>
              <w:divsChild>
                <w:div w:id="685249558">
                  <w:marLeft w:val="0"/>
                  <w:marRight w:val="0"/>
                  <w:marTop w:val="0"/>
                  <w:marBottom w:val="0"/>
                  <w:divBdr>
                    <w:top w:val="none" w:sz="0" w:space="0" w:color="auto"/>
                    <w:left w:val="none" w:sz="0" w:space="0" w:color="auto"/>
                    <w:bottom w:val="none" w:sz="0" w:space="0" w:color="auto"/>
                    <w:right w:val="none" w:sz="0" w:space="0" w:color="auto"/>
                  </w:divBdr>
                </w:div>
                <w:div w:id="1537044975">
                  <w:marLeft w:val="0"/>
                  <w:marRight w:val="0"/>
                  <w:marTop w:val="0"/>
                  <w:marBottom w:val="0"/>
                  <w:divBdr>
                    <w:top w:val="none" w:sz="0" w:space="0" w:color="auto"/>
                    <w:left w:val="none" w:sz="0" w:space="0" w:color="auto"/>
                    <w:bottom w:val="none" w:sz="0" w:space="0" w:color="auto"/>
                    <w:right w:val="none" w:sz="0" w:space="0" w:color="auto"/>
                  </w:divBdr>
                  <w:divsChild>
                    <w:div w:id="460881632">
                      <w:marLeft w:val="0"/>
                      <w:marRight w:val="270"/>
                      <w:marTop w:val="0"/>
                      <w:marBottom w:val="0"/>
                      <w:divBdr>
                        <w:top w:val="none" w:sz="0" w:space="0" w:color="auto"/>
                        <w:left w:val="none" w:sz="0" w:space="0" w:color="auto"/>
                        <w:bottom w:val="none" w:sz="0" w:space="0" w:color="auto"/>
                        <w:right w:val="none" w:sz="0" w:space="0" w:color="auto"/>
                      </w:divBdr>
                    </w:div>
                    <w:div w:id="187960577">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 w:id="96023343">
          <w:marLeft w:val="0"/>
          <w:marRight w:val="0"/>
          <w:marTop w:val="0"/>
          <w:marBottom w:val="0"/>
          <w:divBdr>
            <w:top w:val="none" w:sz="0" w:space="0" w:color="auto"/>
            <w:left w:val="none" w:sz="0" w:space="0" w:color="auto"/>
            <w:bottom w:val="none" w:sz="0" w:space="0" w:color="auto"/>
            <w:right w:val="none" w:sz="0" w:space="0" w:color="auto"/>
          </w:divBdr>
          <w:divsChild>
            <w:div w:id="993725451">
              <w:marLeft w:val="0"/>
              <w:marRight w:val="0"/>
              <w:marTop w:val="0"/>
              <w:marBottom w:val="0"/>
              <w:divBdr>
                <w:top w:val="none" w:sz="0" w:space="0" w:color="auto"/>
                <w:left w:val="none" w:sz="0" w:space="0" w:color="auto"/>
                <w:bottom w:val="none" w:sz="0" w:space="0" w:color="auto"/>
                <w:right w:val="none" w:sz="0" w:space="0" w:color="auto"/>
              </w:divBdr>
              <w:divsChild>
                <w:div w:id="116405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900646">
      <w:bodyDiv w:val="1"/>
      <w:marLeft w:val="0"/>
      <w:marRight w:val="0"/>
      <w:marTop w:val="0"/>
      <w:marBottom w:val="0"/>
      <w:divBdr>
        <w:top w:val="none" w:sz="0" w:space="0" w:color="auto"/>
        <w:left w:val="none" w:sz="0" w:space="0" w:color="auto"/>
        <w:bottom w:val="none" w:sz="0" w:space="0" w:color="auto"/>
        <w:right w:val="none" w:sz="0" w:space="0" w:color="auto"/>
      </w:divBdr>
    </w:div>
    <w:div w:id="954092375">
      <w:bodyDiv w:val="1"/>
      <w:marLeft w:val="0"/>
      <w:marRight w:val="0"/>
      <w:marTop w:val="0"/>
      <w:marBottom w:val="0"/>
      <w:divBdr>
        <w:top w:val="none" w:sz="0" w:space="0" w:color="auto"/>
        <w:left w:val="none" w:sz="0" w:space="0" w:color="auto"/>
        <w:bottom w:val="none" w:sz="0" w:space="0" w:color="auto"/>
        <w:right w:val="none" w:sz="0" w:space="0" w:color="auto"/>
      </w:divBdr>
    </w:div>
    <w:div w:id="964386840">
      <w:bodyDiv w:val="1"/>
      <w:marLeft w:val="0"/>
      <w:marRight w:val="0"/>
      <w:marTop w:val="0"/>
      <w:marBottom w:val="0"/>
      <w:divBdr>
        <w:top w:val="none" w:sz="0" w:space="0" w:color="auto"/>
        <w:left w:val="none" w:sz="0" w:space="0" w:color="auto"/>
        <w:bottom w:val="none" w:sz="0" w:space="0" w:color="auto"/>
        <w:right w:val="none" w:sz="0" w:space="0" w:color="auto"/>
      </w:divBdr>
    </w:div>
    <w:div w:id="991445162">
      <w:bodyDiv w:val="1"/>
      <w:marLeft w:val="0"/>
      <w:marRight w:val="0"/>
      <w:marTop w:val="0"/>
      <w:marBottom w:val="0"/>
      <w:divBdr>
        <w:top w:val="none" w:sz="0" w:space="0" w:color="auto"/>
        <w:left w:val="none" w:sz="0" w:space="0" w:color="auto"/>
        <w:bottom w:val="none" w:sz="0" w:space="0" w:color="auto"/>
        <w:right w:val="none" w:sz="0" w:space="0" w:color="auto"/>
      </w:divBdr>
    </w:div>
    <w:div w:id="998967056">
      <w:bodyDiv w:val="1"/>
      <w:marLeft w:val="0"/>
      <w:marRight w:val="0"/>
      <w:marTop w:val="0"/>
      <w:marBottom w:val="0"/>
      <w:divBdr>
        <w:top w:val="none" w:sz="0" w:space="0" w:color="auto"/>
        <w:left w:val="none" w:sz="0" w:space="0" w:color="auto"/>
        <w:bottom w:val="none" w:sz="0" w:space="0" w:color="auto"/>
        <w:right w:val="none" w:sz="0" w:space="0" w:color="auto"/>
      </w:divBdr>
    </w:div>
    <w:div w:id="1007437388">
      <w:bodyDiv w:val="1"/>
      <w:marLeft w:val="0"/>
      <w:marRight w:val="0"/>
      <w:marTop w:val="0"/>
      <w:marBottom w:val="0"/>
      <w:divBdr>
        <w:top w:val="none" w:sz="0" w:space="0" w:color="auto"/>
        <w:left w:val="none" w:sz="0" w:space="0" w:color="auto"/>
        <w:bottom w:val="none" w:sz="0" w:space="0" w:color="auto"/>
        <w:right w:val="none" w:sz="0" w:space="0" w:color="auto"/>
      </w:divBdr>
    </w:div>
    <w:div w:id="1017583281">
      <w:bodyDiv w:val="1"/>
      <w:marLeft w:val="0"/>
      <w:marRight w:val="0"/>
      <w:marTop w:val="0"/>
      <w:marBottom w:val="0"/>
      <w:divBdr>
        <w:top w:val="none" w:sz="0" w:space="0" w:color="auto"/>
        <w:left w:val="none" w:sz="0" w:space="0" w:color="auto"/>
        <w:bottom w:val="none" w:sz="0" w:space="0" w:color="auto"/>
        <w:right w:val="none" w:sz="0" w:space="0" w:color="auto"/>
      </w:divBdr>
    </w:div>
    <w:div w:id="1020815078">
      <w:bodyDiv w:val="1"/>
      <w:marLeft w:val="0"/>
      <w:marRight w:val="0"/>
      <w:marTop w:val="0"/>
      <w:marBottom w:val="0"/>
      <w:divBdr>
        <w:top w:val="none" w:sz="0" w:space="0" w:color="auto"/>
        <w:left w:val="none" w:sz="0" w:space="0" w:color="auto"/>
        <w:bottom w:val="none" w:sz="0" w:space="0" w:color="auto"/>
        <w:right w:val="none" w:sz="0" w:space="0" w:color="auto"/>
      </w:divBdr>
    </w:div>
    <w:div w:id="1037779345">
      <w:bodyDiv w:val="1"/>
      <w:marLeft w:val="0"/>
      <w:marRight w:val="0"/>
      <w:marTop w:val="0"/>
      <w:marBottom w:val="0"/>
      <w:divBdr>
        <w:top w:val="none" w:sz="0" w:space="0" w:color="auto"/>
        <w:left w:val="none" w:sz="0" w:space="0" w:color="auto"/>
        <w:bottom w:val="none" w:sz="0" w:space="0" w:color="auto"/>
        <w:right w:val="none" w:sz="0" w:space="0" w:color="auto"/>
      </w:divBdr>
    </w:div>
    <w:div w:id="1045105623">
      <w:bodyDiv w:val="1"/>
      <w:marLeft w:val="0"/>
      <w:marRight w:val="0"/>
      <w:marTop w:val="0"/>
      <w:marBottom w:val="0"/>
      <w:divBdr>
        <w:top w:val="none" w:sz="0" w:space="0" w:color="auto"/>
        <w:left w:val="none" w:sz="0" w:space="0" w:color="auto"/>
        <w:bottom w:val="none" w:sz="0" w:space="0" w:color="auto"/>
        <w:right w:val="none" w:sz="0" w:space="0" w:color="auto"/>
      </w:divBdr>
    </w:div>
    <w:div w:id="1048410716">
      <w:bodyDiv w:val="1"/>
      <w:marLeft w:val="0"/>
      <w:marRight w:val="0"/>
      <w:marTop w:val="0"/>
      <w:marBottom w:val="0"/>
      <w:divBdr>
        <w:top w:val="none" w:sz="0" w:space="0" w:color="auto"/>
        <w:left w:val="none" w:sz="0" w:space="0" w:color="auto"/>
        <w:bottom w:val="none" w:sz="0" w:space="0" w:color="auto"/>
        <w:right w:val="none" w:sz="0" w:space="0" w:color="auto"/>
      </w:divBdr>
    </w:div>
    <w:div w:id="1049959501">
      <w:bodyDiv w:val="1"/>
      <w:marLeft w:val="0"/>
      <w:marRight w:val="0"/>
      <w:marTop w:val="0"/>
      <w:marBottom w:val="0"/>
      <w:divBdr>
        <w:top w:val="none" w:sz="0" w:space="0" w:color="auto"/>
        <w:left w:val="none" w:sz="0" w:space="0" w:color="auto"/>
        <w:bottom w:val="none" w:sz="0" w:space="0" w:color="auto"/>
        <w:right w:val="none" w:sz="0" w:space="0" w:color="auto"/>
      </w:divBdr>
    </w:div>
    <w:div w:id="1079131552">
      <w:bodyDiv w:val="1"/>
      <w:marLeft w:val="0"/>
      <w:marRight w:val="0"/>
      <w:marTop w:val="0"/>
      <w:marBottom w:val="0"/>
      <w:divBdr>
        <w:top w:val="none" w:sz="0" w:space="0" w:color="auto"/>
        <w:left w:val="none" w:sz="0" w:space="0" w:color="auto"/>
        <w:bottom w:val="none" w:sz="0" w:space="0" w:color="auto"/>
        <w:right w:val="none" w:sz="0" w:space="0" w:color="auto"/>
      </w:divBdr>
    </w:div>
    <w:div w:id="1084493419">
      <w:bodyDiv w:val="1"/>
      <w:marLeft w:val="0"/>
      <w:marRight w:val="0"/>
      <w:marTop w:val="0"/>
      <w:marBottom w:val="0"/>
      <w:divBdr>
        <w:top w:val="none" w:sz="0" w:space="0" w:color="auto"/>
        <w:left w:val="none" w:sz="0" w:space="0" w:color="auto"/>
        <w:bottom w:val="none" w:sz="0" w:space="0" w:color="auto"/>
        <w:right w:val="none" w:sz="0" w:space="0" w:color="auto"/>
      </w:divBdr>
    </w:div>
    <w:div w:id="1113596441">
      <w:bodyDiv w:val="1"/>
      <w:marLeft w:val="0"/>
      <w:marRight w:val="0"/>
      <w:marTop w:val="0"/>
      <w:marBottom w:val="0"/>
      <w:divBdr>
        <w:top w:val="none" w:sz="0" w:space="0" w:color="auto"/>
        <w:left w:val="none" w:sz="0" w:space="0" w:color="auto"/>
        <w:bottom w:val="none" w:sz="0" w:space="0" w:color="auto"/>
        <w:right w:val="none" w:sz="0" w:space="0" w:color="auto"/>
      </w:divBdr>
    </w:div>
    <w:div w:id="1128282341">
      <w:bodyDiv w:val="1"/>
      <w:marLeft w:val="0"/>
      <w:marRight w:val="0"/>
      <w:marTop w:val="0"/>
      <w:marBottom w:val="0"/>
      <w:divBdr>
        <w:top w:val="none" w:sz="0" w:space="0" w:color="auto"/>
        <w:left w:val="none" w:sz="0" w:space="0" w:color="auto"/>
        <w:bottom w:val="none" w:sz="0" w:space="0" w:color="auto"/>
        <w:right w:val="none" w:sz="0" w:space="0" w:color="auto"/>
      </w:divBdr>
    </w:div>
    <w:div w:id="1131825984">
      <w:bodyDiv w:val="1"/>
      <w:marLeft w:val="0"/>
      <w:marRight w:val="0"/>
      <w:marTop w:val="0"/>
      <w:marBottom w:val="0"/>
      <w:divBdr>
        <w:top w:val="none" w:sz="0" w:space="0" w:color="auto"/>
        <w:left w:val="none" w:sz="0" w:space="0" w:color="auto"/>
        <w:bottom w:val="none" w:sz="0" w:space="0" w:color="auto"/>
        <w:right w:val="none" w:sz="0" w:space="0" w:color="auto"/>
      </w:divBdr>
    </w:div>
    <w:div w:id="1134635277">
      <w:bodyDiv w:val="1"/>
      <w:marLeft w:val="0"/>
      <w:marRight w:val="0"/>
      <w:marTop w:val="0"/>
      <w:marBottom w:val="0"/>
      <w:divBdr>
        <w:top w:val="none" w:sz="0" w:space="0" w:color="auto"/>
        <w:left w:val="none" w:sz="0" w:space="0" w:color="auto"/>
        <w:bottom w:val="none" w:sz="0" w:space="0" w:color="auto"/>
        <w:right w:val="none" w:sz="0" w:space="0" w:color="auto"/>
      </w:divBdr>
    </w:div>
    <w:div w:id="1169558894">
      <w:bodyDiv w:val="1"/>
      <w:marLeft w:val="0"/>
      <w:marRight w:val="0"/>
      <w:marTop w:val="0"/>
      <w:marBottom w:val="0"/>
      <w:divBdr>
        <w:top w:val="none" w:sz="0" w:space="0" w:color="auto"/>
        <w:left w:val="none" w:sz="0" w:space="0" w:color="auto"/>
        <w:bottom w:val="none" w:sz="0" w:space="0" w:color="auto"/>
        <w:right w:val="none" w:sz="0" w:space="0" w:color="auto"/>
      </w:divBdr>
    </w:div>
    <w:div w:id="1173564669">
      <w:bodyDiv w:val="1"/>
      <w:marLeft w:val="0"/>
      <w:marRight w:val="0"/>
      <w:marTop w:val="0"/>
      <w:marBottom w:val="0"/>
      <w:divBdr>
        <w:top w:val="none" w:sz="0" w:space="0" w:color="auto"/>
        <w:left w:val="none" w:sz="0" w:space="0" w:color="auto"/>
        <w:bottom w:val="none" w:sz="0" w:space="0" w:color="auto"/>
        <w:right w:val="none" w:sz="0" w:space="0" w:color="auto"/>
      </w:divBdr>
    </w:div>
    <w:div w:id="1237208693">
      <w:bodyDiv w:val="1"/>
      <w:marLeft w:val="0"/>
      <w:marRight w:val="0"/>
      <w:marTop w:val="0"/>
      <w:marBottom w:val="0"/>
      <w:divBdr>
        <w:top w:val="none" w:sz="0" w:space="0" w:color="auto"/>
        <w:left w:val="none" w:sz="0" w:space="0" w:color="auto"/>
        <w:bottom w:val="none" w:sz="0" w:space="0" w:color="auto"/>
        <w:right w:val="none" w:sz="0" w:space="0" w:color="auto"/>
      </w:divBdr>
    </w:div>
    <w:div w:id="1242326722">
      <w:bodyDiv w:val="1"/>
      <w:marLeft w:val="0"/>
      <w:marRight w:val="0"/>
      <w:marTop w:val="0"/>
      <w:marBottom w:val="0"/>
      <w:divBdr>
        <w:top w:val="none" w:sz="0" w:space="0" w:color="auto"/>
        <w:left w:val="none" w:sz="0" w:space="0" w:color="auto"/>
        <w:bottom w:val="none" w:sz="0" w:space="0" w:color="auto"/>
        <w:right w:val="none" w:sz="0" w:space="0" w:color="auto"/>
      </w:divBdr>
    </w:div>
    <w:div w:id="1280992288">
      <w:bodyDiv w:val="1"/>
      <w:marLeft w:val="0"/>
      <w:marRight w:val="0"/>
      <w:marTop w:val="0"/>
      <w:marBottom w:val="0"/>
      <w:divBdr>
        <w:top w:val="none" w:sz="0" w:space="0" w:color="auto"/>
        <w:left w:val="none" w:sz="0" w:space="0" w:color="auto"/>
        <w:bottom w:val="none" w:sz="0" w:space="0" w:color="auto"/>
        <w:right w:val="none" w:sz="0" w:space="0" w:color="auto"/>
      </w:divBdr>
    </w:div>
    <w:div w:id="1312490957">
      <w:bodyDiv w:val="1"/>
      <w:marLeft w:val="0"/>
      <w:marRight w:val="0"/>
      <w:marTop w:val="0"/>
      <w:marBottom w:val="0"/>
      <w:divBdr>
        <w:top w:val="none" w:sz="0" w:space="0" w:color="auto"/>
        <w:left w:val="none" w:sz="0" w:space="0" w:color="auto"/>
        <w:bottom w:val="none" w:sz="0" w:space="0" w:color="auto"/>
        <w:right w:val="none" w:sz="0" w:space="0" w:color="auto"/>
      </w:divBdr>
    </w:div>
    <w:div w:id="1335575757">
      <w:bodyDiv w:val="1"/>
      <w:marLeft w:val="0"/>
      <w:marRight w:val="0"/>
      <w:marTop w:val="0"/>
      <w:marBottom w:val="0"/>
      <w:divBdr>
        <w:top w:val="none" w:sz="0" w:space="0" w:color="auto"/>
        <w:left w:val="none" w:sz="0" w:space="0" w:color="auto"/>
        <w:bottom w:val="none" w:sz="0" w:space="0" w:color="auto"/>
        <w:right w:val="none" w:sz="0" w:space="0" w:color="auto"/>
      </w:divBdr>
    </w:div>
    <w:div w:id="1345010037">
      <w:bodyDiv w:val="1"/>
      <w:marLeft w:val="0"/>
      <w:marRight w:val="0"/>
      <w:marTop w:val="0"/>
      <w:marBottom w:val="0"/>
      <w:divBdr>
        <w:top w:val="none" w:sz="0" w:space="0" w:color="auto"/>
        <w:left w:val="none" w:sz="0" w:space="0" w:color="auto"/>
        <w:bottom w:val="none" w:sz="0" w:space="0" w:color="auto"/>
        <w:right w:val="none" w:sz="0" w:space="0" w:color="auto"/>
      </w:divBdr>
    </w:div>
    <w:div w:id="1353728661">
      <w:bodyDiv w:val="1"/>
      <w:marLeft w:val="0"/>
      <w:marRight w:val="0"/>
      <w:marTop w:val="0"/>
      <w:marBottom w:val="0"/>
      <w:divBdr>
        <w:top w:val="none" w:sz="0" w:space="0" w:color="auto"/>
        <w:left w:val="none" w:sz="0" w:space="0" w:color="auto"/>
        <w:bottom w:val="none" w:sz="0" w:space="0" w:color="auto"/>
        <w:right w:val="none" w:sz="0" w:space="0" w:color="auto"/>
      </w:divBdr>
    </w:div>
    <w:div w:id="1365473918">
      <w:bodyDiv w:val="1"/>
      <w:marLeft w:val="0"/>
      <w:marRight w:val="0"/>
      <w:marTop w:val="0"/>
      <w:marBottom w:val="0"/>
      <w:divBdr>
        <w:top w:val="none" w:sz="0" w:space="0" w:color="auto"/>
        <w:left w:val="none" w:sz="0" w:space="0" w:color="auto"/>
        <w:bottom w:val="none" w:sz="0" w:space="0" w:color="auto"/>
        <w:right w:val="none" w:sz="0" w:space="0" w:color="auto"/>
      </w:divBdr>
    </w:div>
    <w:div w:id="1366909526">
      <w:bodyDiv w:val="1"/>
      <w:marLeft w:val="0"/>
      <w:marRight w:val="0"/>
      <w:marTop w:val="0"/>
      <w:marBottom w:val="0"/>
      <w:divBdr>
        <w:top w:val="none" w:sz="0" w:space="0" w:color="auto"/>
        <w:left w:val="none" w:sz="0" w:space="0" w:color="auto"/>
        <w:bottom w:val="none" w:sz="0" w:space="0" w:color="auto"/>
        <w:right w:val="none" w:sz="0" w:space="0" w:color="auto"/>
      </w:divBdr>
    </w:div>
    <w:div w:id="1399286631">
      <w:bodyDiv w:val="1"/>
      <w:marLeft w:val="0"/>
      <w:marRight w:val="0"/>
      <w:marTop w:val="0"/>
      <w:marBottom w:val="0"/>
      <w:divBdr>
        <w:top w:val="none" w:sz="0" w:space="0" w:color="auto"/>
        <w:left w:val="none" w:sz="0" w:space="0" w:color="auto"/>
        <w:bottom w:val="none" w:sz="0" w:space="0" w:color="auto"/>
        <w:right w:val="none" w:sz="0" w:space="0" w:color="auto"/>
      </w:divBdr>
    </w:div>
    <w:div w:id="1411076309">
      <w:bodyDiv w:val="1"/>
      <w:marLeft w:val="0"/>
      <w:marRight w:val="0"/>
      <w:marTop w:val="0"/>
      <w:marBottom w:val="0"/>
      <w:divBdr>
        <w:top w:val="none" w:sz="0" w:space="0" w:color="auto"/>
        <w:left w:val="none" w:sz="0" w:space="0" w:color="auto"/>
        <w:bottom w:val="none" w:sz="0" w:space="0" w:color="auto"/>
        <w:right w:val="none" w:sz="0" w:space="0" w:color="auto"/>
      </w:divBdr>
    </w:div>
    <w:div w:id="1411390777">
      <w:bodyDiv w:val="1"/>
      <w:marLeft w:val="0"/>
      <w:marRight w:val="0"/>
      <w:marTop w:val="0"/>
      <w:marBottom w:val="0"/>
      <w:divBdr>
        <w:top w:val="none" w:sz="0" w:space="0" w:color="auto"/>
        <w:left w:val="none" w:sz="0" w:space="0" w:color="auto"/>
        <w:bottom w:val="none" w:sz="0" w:space="0" w:color="auto"/>
        <w:right w:val="none" w:sz="0" w:space="0" w:color="auto"/>
      </w:divBdr>
    </w:div>
    <w:div w:id="1424884321">
      <w:bodyDiv w:val="1"/>
      <w:marLeft w:val="0"/>
      <w:marRight w:val="0"/>
      <w:marTop w:val="0"/>
      <w:marBottom w:val="0"/>
      <w:divBdr>
        <w:top w:val="none" w:sz="0" w:space="0" w:color="auto"/>
        <w:left w:val="none" w:sz="0" w:space="0" w:color="auto"/>
        <w:bottom w:val="none" w:sz="0" w:space="0" w:color="auto"/>
        <w:right w:val="none" w:sz="0" w:space="0" w:color="auto"/>
      </w:divBdr>
    </w:div>
    <w:div w:id="1442529115">
      <w:bodyDiv w:val="1"/>
      <w:marLeft w:val="0"/>
      <w:marRight w:val="0"/>
      <w:marTop w:val="0"/>
      <w:marBottom w:val="0"/>
      <w:divBdr>
        <w:top w:val="none" w:sz="0" w:space="0" w:color="auto"/>
        <w:left w:val="none" w:sz="0" w:space="0" w:color="auto"/>
        <w:bottom w:val="none" w:sz="0" w:space="0" w:color="auto"/>
        <w:right w:val="none" w:sz="0" w:space="0" w:color="auto"/>
      </w:divBdr>
    </w:div>
    <w:div w:id="1464498082">
      <w:bodyDiv w:val="1"/>
      <w:marLeft w:val="0"/>
      <w:marRight w:val="0"/>
      <w:marTop w:val="0"/>
      <w:marBottom w:val="0"/>
      <w:divBdr>
        <w:top w:val="none" w:sz="0" w:space="0" w:color="auto"/>
        <w:left w:val="none" w:sz="0" w:space="0" w:color="auto"/>
        <w:bottom w:val="none" w:sz="0" w:space="0" w:color="auto"/>
        <w:right w:val="none" w:sz="0" w:space="0" w:color="auto"/>
      </w:divBdr>
    </w:div>
    <w:div w:id="1467502456">
      <w:bodyDiv w:val="1"/>
      <w:marLeft w:val="0"/>
      <w:marRight w:val="0"/>
      <w:marTop w:val="0"/>
      <w:marBottom w:val="0"/>
      <w:divBdr>
        <w:top w:val="none" w:sz="0" w:space="0" w:color="auto"/>
        <w:left w:val="none" w:sz="0" w:space="0" w:color="auto"/>
        <w:bottom w:val="none" w:sz="0" w:space="0" w:color="auto"/>
        <w:right w:val="none" w:sz="0" w:space="0" w:color="auto"/>
      </w:divBdr>
      <w:divsChild>
        <w:div w:id="1101417990">
          <w:marLeft w:val="0"/>
          <w:marRight w:val="0"/>
          <w:marTop w:val="0"/>
          <w:marBottom w:val="0"/>
          <w:divBdr>
            <w:top w:val="none" w:sz="0" w:space="0" w:color="auto"/>
            <w:left w:val="none" w:sz="0" w:space="0" w:color="auto"/>
            <w:bottom w:val="none" w:sz="0" w:space="0" w:color="auto"/>
            <w:right w:val="none" w:sz="0" w:space="0" w:color="auto"/>
          </w:divBdr>
          <w:divsChild>
            <w:div w:id="1229918441">
              <w:marLeft w:val="0"/>
              <w:marRight w:val="0"/>
              <w:marTop w:val="0"/>
              <w:marBottom w:val="0"/>
              <w:divBdr>
                <w:top w:val="none" w:sz="0" w:space="0" w:color="auto"/>
                <w:left w:val="none" w:sz="0" w:space="0" w:color="auto"/>
                <w:bottom w:val="none" w:sz="0" w:space="0" w:color="auto"/>
                <w:right w:val="none" w:sz="0" w:space="0" w:color="auto"/>
              </w:divBdr>
              <w:divsChild>
                <w:div w:id="1459951993">
                  <w:marLeft w:val="0"/>
                  <w:marRight w:val="0"/>
                  <w:marTop w:val="0"/>
                  <w:marBottom w:val="0"/>
                  <w:divBdr>
                    <w:top w:val="none" w:sz="0" w:space="0" w:color="auto"/>
                    <w:left w:val="none" w:sz="0" w:space="0" w:color="auto"/>
                    <w:bottom w:val="none" w:sz="0" w:space="0" w:color="auto"/>
                    <w:right w:val="none" w:sz="0" w:space="0" w:color="auto"/>
                  </w:divBdr>
                  <w:divsChild>
                    <w:div w:id="1795631853">
                      <w:marLeft w:val="0"/>
                      <w:marRight w:val="0"/>
                      <w:marTop w:val="0"/>
                      <w:marBottom w:val="0"/>
                      <w:divBdr>
                        <w:top w:val="none" w:sz="0" w:space="0" w:color="auto"/>
                        <w:left w:val="none" w:sz="0" w:space="0" w:color="auto"/>
                        <w:bottom w:val="none" w:sz="0" w:space="0" w:color="auto"/>
                        <w:right w:val="none" w:sz="0" w:space="0" w:color="auto"/>
                      </w:divBdr>
                    </w:div>
                    <w:div w:id="1815875236">
                      <w:marLeft w:val="0"/>
                      <w:marRight w:val="0"/>
                      <w:marTop w:val="0"/>
                      <w:marBottom w:val="0"/>
                      <w:divBdr>
                        <w:top w:val="none" w:sz="0" w:space="0" w:color="auto"/>
                        <w:left w:val="none" w:sz="0" w:space="0" w:color="auto"/>
                        <w:bottom w:val="none" w:sz="0" w:space="0" w:color="auto"/>
                        <w:right w:val="none" w:sz="0" w:space="0" w:color="auto"/>
                      </w:divBdr>
                    </w:div>
                    <w:div w:id="918441811">
                      <w:marLeft w:val="0"/>
                      <w:marRight w:val="0"/>
                      <w:marTop w:val="0"/>
                      <w:marBottom w:val="0"/>
                      <w:divBdr>
                        <w:top w:val="none" w:sz="0" w:space="0" w:color="auto"/>
                        <w:left w:val="none" w:sz="0" w:space="0" w:color="auto"/>
                        <w:bottom w:val="none" w:sz="0" w:space="0" w:color="auto"/>
                        <w:right w:val="none" w:sz="0" w:space="0" w:color="auto"/>
                      </w:divBdr>
                    </w:div>
                    <w:div w:id="857084885">
                      <w:marLeft w:val="0"/>
                      <w:marRight w:val="0"/>
                      <w:marTop w:val="0"/>
                      <w:marBottom w:val="0"/>
                      <w:divBdr>
                        <w:top w:val="none" w:sz="0" w:space="0" w:color="auto"/>
                        <w:left w:val="none" w:sz="0" w:space="0" w:color="auto"/>
                        <w:bottom w:val="none" w:sz="0" w:space="0" w:color="auto"/>
                        <w:right w:val="none" w:sz="0" w:space="0" w:color="auto"/>
                      </w:divBdr>
                    </w:div>
                    <w:div w:id="1414624726">
                      <w:marLeft w:val="0"/>
                      <w:marRight w:val="0"/>
                      <w:marTop w:val="0"/>
                      <w:marBottom w:val="0"/>
                      <w:divBdr>
                        <w:top w:val="none" w:sz="0" w:space="0" w:color="auto"/>
                        <w:left w:val="none" w:sz="0" w:space="0" w:color="auto"/>
                        <w:bottom w:val="none" w:sz="0" w:space="0" w:color="auto"/>
                        <w:right w:val="none" w:sz="0" w:space="0" w:color="auto"/>
                      </w:divBdr>
                    </w:div>
                    <w:div w:id="1235503767">
                      <w:marLeft w:val="0"/>
                      <w:marRight w:val="0"/>
                      <w:marTop w:val="0"/>
                      <w:marBottom w:val="0"/>
                      <w:divBdr>
                        <w:top w:val="none" w:sz="0" w:space="0" w:color="auto"/>
                        <w:left w:val="none" w:sz="0" w:space="0" w:color="auto"/>
                        <w:bottom w:val="none" w:sz="0" w:space="0" w:color="auto"/>
                        <w:right w:val="none" w:sz="0" w:space="0" w:color="auto"/>
                      </w:divBdr>
                    </w:div>
                    <w:div w:id="314770141">
                      <w:marLeft w:val="0"/>
                      <w:marRight w:val="0"/>
                      <w:marTop w:val="0"/>
                      <w:marBottom w:val="0"/>
                      <w:divBdr>
                        <w:top w:val="none" w:sz="0" w:space="0" w:color="auto"/>
                        <w:left w:val="none" w:sz="0" w:space="0" w:color="auto"/>
                        <w:bottom w:val="none" w:sz="0" w:space="0" w:color="auto"/>
                        <w:right w:val="none" w:sz="0" w:space="0" w:color="auto"/>
                      </w:divBdr>
                    </w:div>
                    <w:div w:id="1348822595">
                      <w:marLeft w:val="0"/>
                      <w:marRight w:val="0"/>
                      <w:marTop w:val="0"/>
                      <w:marBottom w:val="0"/>
                      <w:divBdr>
                        <w:top w:val="none" w:sz="0" w:space="0" w:color="auto"/>
                        <w:left w:val="none" w:sz="0" w:space="0" w:color="auto"/>
                        <w:bottom w:val="none" w:sz="0" w:space="0" w:color="auto"/>
                        <w:right w:val="none" w:sz="0" w:space="0" w:color="auto"/>
                      </w:divBdr>
                    </w:div>
                    <w:div w:id="966934802">
                      <w:marLeft w:val="0"/>
                      <w:marRight w:val="0"/>
                      <w:marTop w:val="0"/>
                      <w:marBottom w:val="0"/>
                      <w:divBdr>
                        <w:top w:val="none" w:sz="0" w:space="0" w:color="auto"/>
                        <w:left w:val="none" w:sz="0" w:space="0" w:color="auto"/>
                        <w:bottom w:val="none" w:sz="0" w:space="0" w:color="auto"/>
                        <w:right w:val="none" w:sz="0" w:space="0" w:color="auto"/>
                      </w:divBdr>
                    </w:div>
                    <w:div w:id="1514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700176">
      <w:bodyDiv w:val="1"/>
      <w:marLeft w:val="0"/>
      <w:marRight w:val="0"/>
      <w:marTop w:val="0"/>
      <w:marBottom w:val="0"/>
      <w:divBdr>
        <w:top w:val="none" w:sz="0" w:space="0" w:color="auto"/>
        <w:left w:val="none" w:sz="0" w:space="0" w:color="auto"/>
        <w:bottom w:val="none" w:sz="0" w:space="0" w:color="auto"/>
        <w:right w:val="none" w:sz="0" w:space="0" w:color="auto"/>
      </w:divBdr>
    </w:div>
    <w:div w:id="1476944644">
      <w:bodyDiv w:val="1"/>
      <w:marLeft w:val="0"/>
      <w:marRight w:val="0"/>
      <w:marTop w:val="0"/>
      <w:marBottom w:val="0"/>
      <w:divBdr>
        <w:top w:val="none" w:sz="0" w:space="0" w:color="auto"/>
        <w:left w:val="none" w:sz="0" w:space="0" w:color="auto"/>
        <w:bottom w:val="none" w:sz="0" w:space="0" w:color="auto"/>
        <w:right w:val="none" w:sz="0" w:space="0" w:color="auto"/>
      </w:divBdr>
    </w:div>
    <w:div w:id="1539852942">
      <w:bodyDiv w:val="1"/>
      <w:marLeft w:val="0"/>
      <w:marRight w:val="0"/>
      <w:marTop w:val="0"/>
      <w:marBottom w:val="0"/>
      <w:divBdr>
        <w:top w:val="none" w:sz="0" w:space="0" w:color="auto"/>
        <w:left w:val="none" w:sz="0" w:space="0" w:color="auto"/>
        <w:bottom w:val="none" w:sz="0" w:space="0" w:color="auto"/>
        <w:right w:val="none" w:sz="0" w:space="0" w:color="auto"/>
      </w:divBdr>
    </w:div>
    <w:div w:id="1540775020">
      <w:bodyDiv w:val="1"/>
      <w:marLeft w:val="0"/>
      <w:marRight w:val="0"/>
      <w:marTop w:val="0"/>
      <w:marBottom w:val="0"/>
      <w:divBdr>
        <w:top w:val="none" w:sz="0" w:space="0" w:color="auto"/>
        <w:left w:val="none" w:sz="0" w:space="0" w:color="auto"/>
        <w:bottom w:val="none" w:sz="0" w:space="0" w:color="auto"/>
        <w:right w:val="none" w:sz="0" w:space="0" w:color="auto"/>
      </w:divBdr>
    </w:div>
    <w:div w:id="1578637152">
      <w:bodyDiv w:val="1"/>
      <w:marLeft w:val="0"/>
      <w:marRight w:val="0"/>
      <w:marTop w:val="0"/>
      <w:marBottom w:val="0"/>
      <w:divBdr>
        <w:top w:val="none" w:sz="0" w:space="0" w:color="auto"/>
        <w:left w:val="none" w:sz="0" w:space="0" w:color="auto"/>
        <w:bottom w:val="none" w:sz="0" w:space="0" w:color="auto"/>
        <w:right w:val="none" w:sz="0" w:space="0" w:color="auto"/>
      </w:divBdr>
    </w:div>
    <w:div w:id="1651711046">
      <w:bodyDiv w:val="1"/>
      <w:marLeft w:val="0"/>
      <w:marRight w:val="0"/>
      <w:marTop w:val="0"/>
      <w:marBottom w:val="0"/>
      <w:divBdr>
        <w:top w:val="none" w:sz="0" w:space="0" w:color="auto"/>
        <w:left w:val="none" w:sz="0" w:space="0" w:color="auto"/>
        <w:bottom w:val="none" w:sz="0" w:space="0" w:color="auto"/>
        <w:right w:val="none" w:sz="0" w:space="0" w:color="auto"/>
      </w:divBdr>
    </w:div>
    <w:div w:id="1658802030">
      <w:bodyDiv w:val="1"/>
      <w:marLeft w:val="0"/>
      <w:marRight w:val="0"/>
      <w:marTop w:val="0"/>
      <w:marBottom w:val="0"/>
      <w:divBdr>
        <w:top w:val="none" w:sz="0" w:space="0" w:color="auto"/>
        <w:left w:val="none" w:sz="0" w:space="0" w:color="auto"/>
        <w:bottom w:val="none" w:sz="0" w:space="0" w:color="auto"/>
        <w:right w:val="none" w:sz="0" w:space="0" w:color="auto"/>
      </w:divBdr>
    </w:div>
    <w:div w:id="1660844602">
      <w:bodyDiv w:val="1"/>
      <w:marLeft w:val="0"/>
      <w:marRight w:val="0"/>
      <w:marTop w:val="0"/>
      <w:marBottom w:val="0"/>
      <w:divBdr>
        <w:top w:val="none" w:sz="0" w:space="0" w:color="auto"/>
        <w:left w:val="none" w:sz="0" w:space="0" w:color="auto"/>
        <w:bottom w:val="none" w:sz="0" w:space="0" w:color="auto"/>
        <w:right w:val="none" w:sz="0" w:space="0" w:color="auto"/>
      </w:divBdr>
      <w:divsChild>
        <w:div w:id="1172060690">
          <w:marLeft w:val="0"/>
          <w:marRight w:val="0"/>
          <w:marTop w:val="0"/>
          <w:marBottom w:val="0"/>
          <w:divBdr>
            <w:top w:val="none" w:sz="0" w:space="0" w:color="auto"/>
            <w:left w:val="none" w:sz="0" w:space="0" w:color="auto"/>
            <w:bottom w:val="none" w:sz="0" w:space="0" w:color="auto"/>
            <w:right w:val="none" w:sz="0" w:space="0" w:color="auto"/>
          </w:divBdr>
          <w:divsChild>
            <w:div w:id="100271873">
              <w:marLeft w:val="0"/>
              <w:marRight w:val="0"/>
              <w:marTop w:val="0"/>
              <w:marBottom w:val="0"/>
              <w:divBdr>
                <w:top w:val="none" w:sz="0" w:space="0" w:color="auto"/>
                <w:left w:val="none" w:sz="0" w:space="0" w:color="auto"/>
                <w:bottom w:val="none" w:sz="0" w:space="0" w:color="auto"/>
                <w:right w:val="none" w:sz="0" w:space="0" w:color="auto"/>
              </w:divBdr>
              <w:divsChild>
                <w:div w:id="1968853515">
                  <w:marLeft w:val="0"/>
                  <w:marRight w:val="0"/>
                  <w:marTop w:val="0"/>
                  <w:marBottom w:val="0"/>
                  <w:divBdr>
                    <w:top w:val="none" w:sz="0" w:space="0" w:color="auto"/>
                    <w:left w:val="none" w:sz="0" w:space="0" w:color="auto"/>
                    <w:bottom w:val="none" w:sz="0" w:space="0" w:color="auto"/>
                    <w:right w:val="none" w:sz="0" w:space="0" w:color="auto"/>
                  </w:divBdr>
                  <w:divsChild>
                    <w:div w:id="304049870">
                      <w:marLeft w:val="-225"/>
                      <w:marRight w:val="-225"/>
                      <w:marTop w:val="0"/>
                      <w:marBottom w:val="0"/>
                      <w:divBdr>
                        <w:top w:val="none" w:sz="0" w:space="0" w:color="auto"/>
                        <w:left w:val="none" w:sz="0" w:space="0" w:color="auto"/>
                        <w:bottom w:val="none" w:sz="0" w:space="0" w:color="auto"/>
                        <w:right w:val="none" w:sz="0" w:space="0" w:color="auto"/>
                      </w:divBdr>
                      <w:divsChild>
                        <w:div w:id="2046102766">
                          <w:marLeft w:val="0"/>
                          <w:marRight w:val="0"/>
                          <w:marTop w:val="0"/>
                          <w:marBottom w:val="0"/>
                          <w:divBdr>
                            <w:top w:val="none" w:sz="0" w:space="0" w:color="auto"/>
                            <w:left w:val="none" w:sz="0" w:space="0" w:color="auto"/>
                            <w:bottom w:val="none" w:sz="0" w:space="0" w:color="auto"/>
                            <w:right w:val="none" w:sz="0" w:space="0" w:color="auto"/>
                          </w:divBdr>
                          <w:divsChild>
                            <w:div w:id="764809584">
                              <w:marLeft w:val="0"/>
                              <w:marRight w:val="0"/>
                              <w:marTop w:val="0"/>
                              <w:marBottom w:val="345"/>
                              <w:divBdr>
                                <w:top w:val="none" w:sz="0" w:space="0" w:color="auto"/>
                                <w:left w:val="none" w:sz="0" w:space="0" w:color="auto"/>
                                <w:bottom w:val="none" w:sz="0" w:space="0" w:color="auto"/>
                                <w:right w:val="none" w:sz="0" w:space="0" w:color="auto"/>
                              </w:divBdr>
                              <w:divsChild>
                                <w:div w:id="756901820">
                                  <w:marLeft w:val="0"/>
                                  <w:marRight w:val="0"/>
                                  <w:marTop w:val="0"/>
                                  <w:marBottom w:val="0"/>
                                  <w:divBdr>
                                    <w:top w:val="none" w:sz="0" w:space="0" w:color="auto"/>
                                    <w:left w:val="none" w:sz="0" w:space="0" w:color="auto"/>
                                    <w:bottom w:val="none" w:sz="0" w:space="0" w:color="auto"/>
                                    <w:right w:val="none" w:sz="0" w:space="0" w:color="auto"/>
                                  </w:divBdr>
                                  <w:divsChild>
                                    <w:div w:id="640501376">
                                      <w:marLeft w:val="0"/>
                                      <w:marRight w:val="0"/>
                                      <w:marTop w:val="0"/>
                                      <w:marBottom w:val="0"/>
                                      <w:divBdr>
                                        <w:top w:val="none" w:sz="0" w:space="0" w:color="auto"/>
                                        <w:left w:val="none" w:sz="0" w:space="0" w:color="auto"/>
                                        <w:bottom w:val="none" w:sz="0" w:space="0" w:color="auto"/>
                                        <w:right w:val="none" w:sz="0" w:space="0" w:color="auto"/>
                                      </w:divBdr>
                                      <w:divsChild>
                                        <w:div w:id="806581637">
                                          <w:marLeft w:val="0"/>
                                          <w:marRight w:val="0"/>
                                          <w:marTop w:val="0"/>
                                          <w:marBottom w:val="0"/>
                                          <w:divBdr>
                                            <w:top w:val="none" w:sz="0" w:space="0" w:color="auto"/>
                                            <w:left w:val="none" w:sz="0" w:space="0" w:color="auto"/>
                                            <w:bottom w:val="none" w:sz="0" w:space="0" w:color="auto"/>
                                            <w:right w:val="none" w:sz="0" w:space="0" w:color="auto"/>
                                          </w:divBdr>
                                          <w:divsChild>
                                            <w:div w:id="132142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1132301">
      <w:bodyDiv w:val="1"/>
      <w:marLeft w:val="0"/>
      <w:marRight w:val="0"/>
      <w:marTop w:val="0"/>
      <w:marBottom w:val="0"/>
      <w:divBdr>
        <w:top w:val="none" w:sz="0" w:space="0" w:color="auto"/>
        <w:left w:val="none" w:sz="0" w:space="0" w:color="auto"/>
        <w:bottom w:val="none" w:sz="0" w:space="0" w:color="auto"/>
        <w:right w:val="none" w:sz="0" w:space="0" w:color="auto"/>
      </w:divBdr>
    </w:div>
    <w:div w:id="1696732620">
      <w:bodyDiv w:val="1"/>
      <w:marLeft w:val="0"/>
      <w:marRight w:val="0"/>
      <w:marTop w:val="0"/>
      <w:marBottom w:val="0"/>
      <w:divBdr>
        <w:top w:val="none" w:sz="0" w:space="0" w:color="auto"/>
        <w:left w:val="none" w:sz="0" w:space="0" w:color="auto"/>
        <w:bottom w:val="none" w:sz="0" w:space="0" w:color="auto"/>
        <w:right w:val="none" w:sz="0" w:space="0" w:color="auto"/>
      </w:divBdr>
      <w:divsChild>
        <w:div w:id="375005259">
          <w:marLeft w:val="-150"/>
          <w:marRight w:val="-150"/>
          <w:marTop w:val="0"/>
          <w:marBottom w:val="0"/>
          <w:divBdr>
            <w:top w:val="none" w:sz="0" w:space="0" w:color="auto"/>
            <w:left w:val="none" w:sz="0" w:space="0" w:color="auto"/>
            <w:bottom w:val="none" w:sz="0" w:space="0" w:color="auto"/>
            <w:right w:val="none" w:sz="0" w:space="0" w:color="auto"/>
          </w:divBdr>
          <w:divsChild>
            <w:div w:id="1150950145">
              <w:marLeft w:val="0"/>
              <w:marRight w:val="0"/>
              <w:marTop w:val="0"/>
              <w:marBottom w:val="0"/>
              <w:divBdr>
                <w:top w:val="none" w:sz="0" w:space="0" w:color="auto"/>
                <w:left w:val="none" w:sz="0" w:space="0" w:color="auto"/>
                <w:bottom w:val="none" w:sz="0" w:space="0" w:color="auto"/>
                <w:right w:val="none" w:sz="0" w:space="0" w:color="auto"/>
              </w:divBdr>
              <w:divsChild>
                <w:div w:id="977688350">
                  <w:marLeft w:val="0"/>
                  <w:marRight w:val="0"/>
                  <w:marTop w:val="0"/>
                  <w:marBottom w:val="300"/>
                  <w:divBdr>
                    <w:top w:val="none" w:sz="0" w:space="0" w:color="auto"/>
                    <w:left w:val="none" w:sz="0" w:space="0" w:color="auto"/>
                    <w:bottom w:val="none" w:sz="0" w:space="0" w:color="auto"/>
                    <w:right w:val="none" w:sz="0" w:space="0" w:color="auto"/>
                  </w:divBdr>
                  <w:divsChild>
                    <w:div w:id="92572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853957">
      <w:bodyDiv w:val="1"/>
      <w:marLeft w:val="0"/>
      <w:marRight w:val="0"/>
      <w:marTop w:val="0"/>
      <w:marBottom w:val="0"/>
      <w:divBdr>
        <w:top w:val="none" w:sz="0" w:space="0" w:color="auto"/>
        <w:left w:val="none" w:sz="0" w:space="0" w:color="auto"/>
        <w:bottom w:val="none" w:sz="0" w:space="0" w:color="auto"/>
        <w:right w:val="none" w:sz="0" w:space="0" w:color="auto"/>
      </w:divBdr>
    </w:div>
    <w:div w:id="1750419127">
      <w:bodyDiv w:val="1"/>
      <w:marLeft w:val="0"/>
      <w:marRight w:val="0"/>
      <w:marTop w:val="0"/>
      <w:marBottom w:val="0"/>
      <w:divBdr>
        <w:top w:val="none" w:sz="0" w:space="0" w:color="auto"/>
        <w:left w:val="none" w:sz="0" w:space="0" w:color="auto"/>
        <w:bottom w:val="none" w:sz="0" w:space="0" w:color="auto"/>
        <w:right w:val="none" w:sz="0" w:space="0" w:color="auto"/>
      </w:divBdr>
    </w:div>
    <w:div w:id="1751348137">
      <w:bodyDiv w:val="1"/>
      <w:marLeft w:val="0"/>
      <w:marRight w:val="0"/>
      <w:marTop w:val="0"/>
      <w:marBottom w:val="0"/>
      <w:divBdr>
        <w:top w:val="none" w:sz="0" w:space="0" w:color="auto"/>
        <w:left w:val="none" w:sz="0" w:space="0" w:color="auto"/>
        <w:bottom w:val="none" w:sz="0" w:space="0" w:color="auto"/>
        <w:right w:val="none" w:sz="0" w:space="0" w:color="auto"/>
      </w:divBdr>
    </w:div>
    <w:div w:id="1752775976">
      <w:bodyDiv w:val="1"/>
      <w:marLeft w:val="0"/>
      <w:marRight w:val="0"/>
      <w:marTop w:val="0"/>
      <w:marBottom w:val="0"/>
      <w:divBdr>
        <w:top w:val="none" w:sz="0" w:space="0" w:color="auto"/>
        <w:left w:val="none" w:sz="0" w:space="0" w:color="auto"/>
        <w:bottom w:val="none" w:sz="0" w:space="0" w:color="auto"/>
        <w:right w:val="none" w:sz="0" w:space="0" w:color="auto"/>
      </w:divBdr>
    </w:div>
    <w:div w:id="1761483647">
      <w:bodyDiv w:val="1"/>
      <w:marLeft w:val="0"/>
      <w:marRight w:val="0"/>
      <w:marTop w:val="0"/>
      <w:marBottom w:val="0"/>
      <w:divBdr>
        <w:top w:val="none" w:sz="0" w:space="0" w:color="auto"/>
        <w:left w:val="none" w:sz="0" w:space="0" w:color="auto"/>
        <w:bottom w:val="none" w:sz="0" w:space="0" w:color="auto"/>
        <w:right w:val="none" w:sz="0" w:space="0" w:color="auto"/>
      </w:divBdr>
    </w:div>
    <w:div w:id="1791388908">
      <w:bodyDiv w:val="1"/>
      <w:marLeft w:val="0"/>
      <w:marRight w:val="0"/>
      <w:marTop w:val="0"/>
      <w:marBottom w:val="0"/>
      <w:divBdr>
        <w:top w:val="none" w:sz="0" w:space="0" w:color="auto"/>
        <w:left w:val="none" w:sz="0" w:space="0" w:color="auto"/>
        <w:bottom w:val="none" w:sz="0" w:space="0" w:color="auto"/>
        <w:right w:val="none" w:sz="0" w:space="0" w:color="auto"/>
      </w:divBdr>
    </w:div>
    <w:div w:id="1791706328">
      <w:bodyDiv w:val="1"/>
      <w:marLeft w:val="0"/>
      <w:marRight w:val="0"/>
      <w:marTop w:val="0"/>
      <w:marBottom w:val="0"/>
      <w:divBdr>
        <w:top w:val="none" w:sz="0" w:space="0" w:color="auto"/>
        <w:left w:val="none" w:sz="0" w:space="0" w:color="auto"/>
        <w:bottom w:val="none" w:sz="0" w:space="0" w:color="auto"/>
        <w:right w:val="none" w:sz="0" w:space="0" w:color="auto"/>
      </w:divBdr>
    </w:div>
    <w:div w:id="1813282808">
      <w:bodyDiv w:val="1"/>
      <w:marLeft w:val="0"/>
      <w:marRight w:val="0"/>
      <w:marTop w:val="0"/>
      <w:marBottom w:val="0"/>
      <w:divBdr>
        <w:top w:val="none" w:sz="0" w:space="0" w:color="auto"/>
        <w:left w:val="none" w:sz="0" w:space="0" w:color="auto"/>
        <w:bottom w:val="none" w:sz="0" w:space="0" w:color="auto"/>
        <w:right w:val="none" w:sz="0" w:space="0" w:color="auto"/>
      </w:divBdr>
    </w:div>
    <w:div w:id="1818914755">
      <w:bodyDiv w:val="1"/>
      <w:marLeft w:val="0"/>
      <w:marRight w:val="0"/>
      <w:marTop w:val="0"/>
      <w:marBottom w:val="0"/>
      <w:divBdr>
        <w:top w:val="none" w:sz="0" w:space="0" w:color="auto"/>
        <w:left w:val="none" w:sz="0" w:space="0" w:color="auto"/>
        <w:bottom w:val="none" w:sz="0" w:space="0" w:color="auto"/>
        <w:right w:val="none" w:sz="0" w:space="0" w:color="auto"/>
      </w:divBdr>
    </w:div>
    <w:div w:id="1857308484">
      <w:bodyDiv w:val="1"/>
      <w:marLeft w:val="0"/>
      <w:marRight w:val="0"/>
      <w:marTop w:val="0"/>
      <w:marBottom w:val="0"/>
      <w:divBdr>
        <w:top w:val="none" w:sz="0" w:space="0" w:color="auto"/>
        <w:left w:val="none" w:sz="0" w:space="0" w:color="auto"/>
        <w:bottom w:val="none" w:sz="0" w:space="0" w:color="auto"/>
        <w:right w:val="none" w:sz="0" w:space="0" w:color="auto"/>
      </w:divBdr>
    </w:div>
    <w:div w:id="1868328334">
      <w:bodyDiv w:val="1"/>
      <w:marLeft w:val="0"/>
      <w:marRight w:val="0"/>
      <w:marTop w:val="0"/>
      <w:marBottom w:val="0"/>
      <w:divBdr>
        <w:top w:val="none" w:sz="0" w:space="0" w:color="auto"/>
        <w:left w:val="none" w:sz="0" w:space="0" w:color="auto"/>
        <w:bottom w:val="none" w:sz="0" w:space="0" w:color="auto"/>
        <w:right w:val="none" w:sz="0" w:space="0" w:color="auto"/>
      </w:divBdr>
    </w:div>
    <w:div w:id="1870413903">
      <w:bodyDiv w:val="1"/>
      <w:marLeft w:val="0"/>
      <w:marRight w:val="0"/>
      <w:marTop w:val="0"/>
      <w:marBottom w:val="0"/>
      <w:divBdr>
        <w:top w:val="none" w:sz="0" w:space="0" w:color="auto"/>
        <w:left w:val="none" w:sz="0" w:space="0" w:color="auto"/>
        <w:bottom w:val="none" w:sz="0" w:space="0" w:color="auto"/>
        <w:right w:val="none" w:sz="0" w:space="0" w:color="auto"/>
      </w:divBdr>
    </w:div>
    <w:div w:id="1875077101">
      <w:bodyDiv w:val="1"/>
      <w:marLeft w:val="0"/>
      <w:marRight w:val="0"/>
      <w:marTop w:val="0"/>
      <w:marBottom w:val="0"/>
      <w:divBdr>
        <w:top w:val="none" w:sz="0" w:space="0" w:color="auto"/>
        <w:left w:val="none" w:sz="0" w:space="0" w:color="auto"/>
        <w:bottom w:val="none" w:sz="0" w:space="0" w:color="auto"/>
        <w:right w:val="none" w:sz="0" w:space="0" w:color="auto"/>
      </w:divBdr>
    </w:div>
    <w:div w:id="1944191347">
      <w:bodyDiv w:val="1"/>
      <w:marLeft w:val="0"/>
      <w:marRight w:val="0"/>
      <w:marTop w:val="0"/>
      <w:marBottom w:val="0"/>
      <w:divBdr>
        <w:top w:val="none" w:sz="0" w:space="0" w:color="auto"/>
        <w:left w:val="none" w:sz="0" w:space="0" w:color="auto"/>
        <w:bottom w:val="none" w:sz="0" w:space="0" w:color="auto"/>
        <w:right w:val="none" w:sz="0" w:space="0" w:color="auto"/>
      </w:divBdr>
    </w:div>
    <w:div w:id="1964185958">
      <w:bodyDiv w:val="1"/>
      <w:marLeft w:val="0"/>
      <w:marRight w:val="0"/>
      <w:marTop w:val="0"/>
      <w:marBottom w:val="0"/>
      <w:divBdr>
        <w:top w:val="none" w:sz="0" w:space="0" w:color="auto"/>
        <w:left w:val="none" w:sz="0" w:space="0" w:color="auto"/>
        <w:bottom w:val="none" w:sz="0" w:space="0" w:color="auto"/>
        <w:right w:val="none" w:sz="0" w:space="0" w:color="auto"/>
      </w:divBdr>
    </w:div>
    <w:div w:id="1982073828">
      <w:bodyDiv w:val="1"/>
      <w:marLeft w:val="0"/>
      <w:marRight w:val="0"/>
      <w:marTop w:val="0"/>
      <w:marBottom w:val="0"/>
      <w:divBdr>
        <w:top w:val="none" w:sz="0" w:space="0" w:color="auto"/>
        <w:left w:val="none" w:sz="0" w:space="0" w:color="auto"/>
        <w:bottom w:val="none" w:sz="0" w:space="0" w:color="auto"/>
        <w:right w:val="none" w:sz="0" w:space="0" w:color="auto"/>
      </w:divBdr>
    </w:div>
    <w:div w:id="1984237700">
      <w:bodyDiv w:val="1"/>
      <w:marLeft w:val="0"/>
      <w:marRight w:val="0"/>
      <w:marTop w:val="0"/>
      <w:marBottom w:val="0"/>
      <w:divBdr>
        <w:top w:val="none" w:sz="0" w:space="0" w:color="auto"/>
        <w:left w:val="none" w:sz="0" w:space="0" w:color="auto"/>
        <w:bottom w:val="none" w:sz="0" w:space="0" w:color="auto"/>
        <w:right w:val="none" w:sz="0" w:space="0" w:color="auto"/>
      </w:divBdr>
    </w:div>
    <w:div w:id="1987010707">
      <w:bodyDiv w:val="1"/>
      <w:marLeft w:val="0"/>
      <w:marRight w:val="0"/>
      <w:marTop w:val="0"/>
      <w:marBottom w:val="0"/>
      <w:divBdr>
        <w:top w:val="none" w:sz="0" w:space="0" w:color="auto"/>
        <w:left w:val="none" w:sz="0" w:space="0" w:color="auto"/>
        <w:bottom w:val="none" w:sz="0" w:space="0" w:color="auto"/>
        <w:right w:val="none" w:sz="0" w:space="0" w:color="auto"/>
      </w:divBdr>
      <w:divsChild>
        <w:div w:id="1197352148">
          <w:marLeft w:val="0"/>
          <w:marRight w:val="0"/>
          <w:marTop w:val="0"/>
          <w:marBottom w:val="0"/>
          <w:divBdr>
            <w:top w:val="none" w:sz="0" w:space="0" w:color="auto"/>
            <w:left w:val="none" w:sz="0" w:space="0" w:color="auto"/>
            <w:bottom w:val="none" w:sz="0" w:space="0" w:color="auto"/>
            <w:right w:val="none" w:sz="0" w:space="0" w:color="auto"/>
          </w:divBdr>
          <w:divsChild>
            <w:div w:id="613945307">
              <w:marLeft w:val="0"/>
              <w:marRight w:val="0"/>
              <w:marTop w:val="0"/>
              <w:marBottom w:val="0"/>
              <w:divBdr>
                <w:top w:val="none" w:sz="0" w:space="0" w:color="auto"/>
                <w:left w:val="none" w:sz="0" w:space="0" w:color="auto"/>
                <w:bottom w:val="none" w:sz="0" w:space="0" w:color="auto"/>
                <w:right w:val="none" w:sz="0" w:space="0" w:color="auto"/>
              </w:divBdr>
              <w:divsChild>
                <w:div w:id="962269383">
                  <w:marLeft w:val="0"/>
                  <w:marRight w:val="0"/>
                  <w:marTop w:val="0"/>
                  <w:marBottom w:val="0"/>
                  <w:divBdr>
                    <w:top w:val="none" w:sz="0" w:space="0" w:color="auto"/>
                    <w:left w:val="none" w:sz="0" w:space="0" w:color="auto"/>
                    <w:bottom w:val="none" w:sz="0" w:space="0" w:color="auto"/>
                    <w:right w:val="none" w:sz="0" w:space="0" w:color="auto"/>
                  </w:divBdr>
                  <w:divsChild>
                    <w:div w:id="1635792049">
                      <w:marLeft w:val="0"/>
                      <w:marRight w:val="0"/>
                      <w:marTop w:val="0"/>
                      <w:marBottom w:val="0"/>
                      <w:divBdr>
                        <w:top w:val="none" w:sz="0" w:space="0" w:color="auto"/>
                        <w:left w:val="none" w:sz="0" w:space="0" w:color="auto"/>
                        <w:bottom w:val="none" w:sz="0" w:space="0" w:color="auto"/>
                        <w:right w:val="none" w:sz="0" w:space="0" w:color="auto"/>
                      </w:divBdr>
                    </w:div>
                    <w:div w:id="319114506">
                      <w:marLeft w:val="0"/>
                      <w:marRight w:val="0"/>
                      <w:marTop w:val="0"/>
                      <w:marBottom w:val="0"/>
                      <w:divBdr>
                        <w:top w:val="none" w:sz="0" w:space="0" w:color="auto"/>
                        <w:left w:val="none" w:sz="0" w:space="0" w:color="auto"/>
                        <w:bottom w:val="none" w:sz="0" w:space="0" w:color="auto"/>
                        <w:right w:val="none" w:sz="0" w:space="0" w:color="auto"/>
                      </w:divBdr>
                    </w:div>
                    <w:div w:id="476723171">
                      <w:marLeft w:val="0"/>
                      <w:marRight w:val="0"/>
                      <w:marTop w:val="0"/>
                      <w:marBottom w:val="0"/>
                      <w:divBdr>
                        <w:top w:val="none" w:sz="0" w:space="0" w:color="auto"/>
                        <w:left w:val="none" w:sz="0" w:space="0" w:color="auto"/>
                        <w:bottom w:val="none" w:sz="0" w:space="0" w:color="auto"/>
                        <w:right w:val="none" w:sz="0" w:space="0" w:color="auto"/>
                      </w:divBdr>
                    </w:div>
                    <w:div w:id="119037162">
                      <w:marLeft w:val="0"/>
                      <w:marRight w:val="0"/>
                      <w:marTop w:val="0"/>
                      <w:marBottom w:val="0"/>
                      <w:divBdr>
                        <w:top w:val="none" w:sz="0" w:space="0" w:color="auto"/>
                        <w:left w:val="none" w:sz="0" w:space="0" w:color="auto"/>
                        <w:bottom w:val="none" w:sz="0" w:space="0" w:color="auto"/>
                        <w:right w:val="none" w:sz="0" w:space="0" w:color="auto"/>
                      </w:divBdr>
                    </w:div>
                    <w:div w:id="262301580">
                      <w:marLeft w:val="0"/>
                      <w:marRight w:val="0"/>
                      <w:marTop w:val="0"/>
                      <w:marBottom w:val="0"/>
                      <w:divBdr>
                        <w:top w:val="none" w:sz="0" w:space="0" w:color="auto"/>
                        <w:left w:val="none" w:sz="0" w:space="0" w:color="auto"/>
                        <w:bottom w:val="none" w:sz="0" w:space="0" w:color="auto"/>
                        <w:right w:val="none" w:sz="0" w:space="0" w:color="auto"/>
                      </w:divBdr>
                    </w:div>
                    <w:div w:id="253977025">
                      <w:marLeft w:val="0"/>
                      <w:marRight w:val="0"/>
                      <w:marTop w:val="0"/>
                      <w:marBottom w:val="0"/>
                      <w:divBdr>
                        <w:top w:val="none" w:sz="0" w:space="0" w:color="auto"/>
                        <w:left w:val="none" w:sz="0" w:space="0" w:color="auto"/>
                        <w:bottom w:val="none" w:sz="0" w:space="0" w:color="auto"/>
                        <w:right w:val="none" w:sz="0" w:space="0" w:color="auto"/>
                      </w:divBdr>
                    </w:div>
                    <w:div w:id="1123352970">
                      <w:marLeft w:val="0"/>
                      <w:marRight w:val="0"/>
                      <w:marTop w:val="0"/>
                      <w:marBottom w:val="0"/>
                      <w:divBdr>
                        <w:top w:val="none" w:sz="0" w:space="0" w:color="auto"/>
                        <w:left w:val="none" w:sz="0" w:space="0" w:color="auto"/>
                        <w:bottom w:val="none" w:sz="0" w:space="0" w:color="auto"/>
                        <w:right w:val="none" w:sz="0" w:space="0" w:color="auto"/>
                      </w:divBdr>
                    </w:div>
                    <w:div w:id="424427116">
                      <w:marLeft w:val="0"/>
                      <w:marRight w:val="0"/>
                      <w:marTop w:val="0"/>
                      <w:marBottom w:val="0"/>
                      <w:divBdr>
                        <w:top w:val="none" w:sz="0" w:space="0" w:color="auto"/>
                        <w:left w:val="none" w:sz="0" w:space="0" w:color="auto"/>
                        <w:bottom w:val="none" w:sz="0" w:space="0" w:color="auto"/>
                        <w:right w:val="none" w:sz="0" w:space="0" w:color="auto"/>
                      </w:divBdr>
                    </w:div>
                    <w:div w:id="1104033549">
                      <w:marLeft w:val="0"/>
                      <w:marRight w:val="0"/>
                      <w:marTop w:val="0"/>
                      <w:marBottom w:val="0"/>
                      <w:divBdr>
                        <w:top w:val="none" w:sz="0" w:space="0" w:color="auto"/>
                        <w:left w:val="none" w:sz="0" w:space="0" w:color="auto"/>
                        <w:bottom w:val="none" w:sz="0" w:space="0" w:color="auto"/>
                        <w:right w:val="none" w:sz="0" w:space="0" w:color="auto"/>
                      </w:divBdr>
                    </w:div>
                    <w:div w:id="3838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75817">
      <w:bodyDiv w:val="1"/>
      <w:marLeft w:val="0"/>
      <w:marRight w:val="0"/>
      <w:marTop w:val="0"/>
      <w:marBottom w:val="0"/>
      <w:divBdr>
        <w:top w:val="none" w:sz="0" w:space="0" w:color="auto"/>
        <w:left w:val="none" w:sz="0" w:space="0" w:color="auto"/>
        <w:bottom w:val="none" w:sz="0" w:space="0" w:color="auto"/>
        <w:right w:val="none" w:sz="0" w:space="0" w:color="auto"/>
      </w:divBdr>
    </w:div>
    <w:div w:id="2009214027">
      <w:bodyDiv w:val="1"/>
      <w:marLeft w:val="0"/>
      <w:marRight w:val="0"/>
      <w:marTop w:val="0"/>
      <w:marBottom w:val="0"/>
      <w:divBdr>
        <w:top w:val="none" w:sz="0" w:space="0" w:color="auto"/>
        <w:left w:val="none" w:sz="0" w:space="0" w:color="auto"/>
        <w:bottom w:val="none" w:sz="0" w:space="0" w:color="auto"/>
        <w:right w:val="none" w:sz="0" w:space="0" w:color="auto"/>
      </w:divBdr>
    </w:div>
    <w:div w:id="2017920911">
      <w:bodyDiv w:val="1"/>
      <w:marLeft w:val="0"/>
      <w:marRight w:val="0"/>
      <w:marTop w:val="0"/>
      <w:marBottom w:val="0"/>
      <w:divBdr>
        <w:top w:val="none" w:sz="0" w:space="0" w:color="auto"/>
        <w:left w:val="none" w:sz="0" w:space="0" w:color="auto"/>
        <w:bottom w:val="none" w:sz="0" w:space="0" w:color="auto"/>
        <w:right w:val="none" w:sz="0" w:space="0" w:color="auto"/>
      </w:divBdr>
    </w:div>
    <w:div w:id="2033723439">
      <w:bodyDiv w:val="1"/>
      <w:marLeft w:val="0"/>
      <w:marRight w:val="0"/>
      <w:marTop w:val="0"/>
      <w:marBottom w:val="0"/>
      <w:divBdr>
        <w:top w:val="none" w:sz="0" w:space="0" w:color="auto"/>
        <w:left w:val="none" w:sz="0" w:space="0" w:color="auto"/>
        <w:bottom w:val="none" w:sz="0" w:space="0" w:color="auto"/>
        <w:right w:val="none" w:sz="0" w:space="0" w:color="auto"/>
      </w:divBdr>
    </w:div>
    <w:div w:id="2048289177">
      <w:bodyDiv w:val="1"/>
      <w:marLeft w:val="0"/>
      <w:marRight w:val="0"/>
      <w:marTop w:val="0"/>
      <w:marBottom w:val="0"/>
      <w:divBdr>
        <w:top w:val="none" w:sz="0" w:space="0" w:color="auto"/>
        <w:left w:val="none" w:sz="0" w:space="0" w:color="auto"/>
        <w:bottom w:val="none" w:sz="0" w:space="0" w:color="auto"/>
        <w:right w:val="none" w:sz="0" w:space="0" w:color="auto"/>
      </w:divBdr>
    </w:div>
    <w:div w:id="2117362535">
      <w:bodyDiv w:val="1"/>
      <w:marLeft w:val="0"/>
      <w:marRight w:val="0"/>
      <w:marTop w:val="0"/>
      <w:marBottom w:val="0"/>
      <w:divBdr>
        <w:top w:val="none" w:sz="0" w:space="0" w:color="auto"/>
        <w:left w:val="none" w:sz="0" w:space="0" w:color="auto"/>
        <w:bottom w:val="none" w:sz="0" w:space="0" w:color="auto"/>
        <w:right w:val="none" w:sz="0" w:space="0" w:color="auto"/>
      </w:divBdr>
    </w:div>
    <w:div w:id="2136176215">
      <w:bodyDiv w:val="1"/>
      <w:marLeft w:val="0"/>
      <w:marRight w:val="0"/>
      <w:marTop w:val="0"/>
      <w:marBottom w:val="0"/>
      <w:divBdr>
        <w:top w:val="none" w:sz="0" w:space="0" w:color="auto"/>
        <w:left w:val="none" w:sz="0" w:space="0" w:color="auto"/>
        <w:bottom w:val="none" w:sz="0" w:space="0" w:color="auto"/>
        <w:right w:val="none" w:sz="0" w:space="0" w:color="auto"/>
      </w:divBdr>
    </w:div>
    <w:div w:id="214619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2353C-ACB1-4969-9F73-BDA4C0FF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1449</Words>
  <Characters>8261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Обижаева Ольга Андреевна</dc:creator>
  <cp:lastModifiedBy>Обижаева Ольга Андреевна</cp:lastModifiedBy>
  <cp:revision>3</cp:revision>
  <cp:lastPrinted>2020-12-03T12:45:00Z</cp:lastPrinted>
  <dcterms:created xsi:type="dcterms:W3CDTF">2020-12-03T12:39:00Z</dcterms:created>
  <dcterms:modified xsi:type="dcterms:W3CDTF">2020-12-03T12:53:00Z</dcterms:modified>
</cp:coreProperties>
</file>